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DB0E" w14:textId="20401A38" w:rsidR="00A540E6" w:rsidRDefault="00E00865" w:rsidP="00A540E6">
      <w:pPr>
        <w:spacing w:after="0" w:line="360" w:lineRule="auto"/>
        <w:ind w:firstLine="284"/>
        <w:jc w:val="right"/>
        <w:rPr>
          <w:rFonts w:ascii="Arial" w:hAnsi="Arial" w:cs="Arial"/>
          <w:b/>
          <w:sz w:val="32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71C9E1" wp14:editId="3D326D29">
            <wp:simplePos x="0" y="0"/>
            <wp:positionH relativeFrom="column">
              <wp:posOffset>129540</wp:posOffset>
            </wp:positionH>
            <wp:positionV relativeFrom="paragraph">
              <wp:posOffset>-155575</wp:posOffset>
            </wp:positionV>
            <wp:extent cx="1028700" cy="1028700"/>
            <wp:effectExtent l="0" t="0" r="0" b="0"/>
            <wp:wrapNone/>
            <wp:docPr id="3" name="Imagem 2" descr="Uma imagem contendo Círcul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D09798E-B135-72C2-EADD-FF366DE777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Uma imagem contendo Círculo&#10;&#10;Descrição gerada automaticamente">
                      <a:extLst>
                        <a:ext uri="{FF2B5EF4-FFF2-40B4-BE49-F238E27FC236}">
                          <a16:creationId xmlns:a16="http://schemas.microsoft.com/office/drawing/2014/main" id="{7D09798E-B135-72C2-EADD-FF366DE777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5E9183" w14:textId="0D48FBF6" w:rsidR="00A540E6" w:rsidRDefault="00E00865" w:rsidP="00E00865">
      <w:pPr>
        <w:spacing w:after="0" w:line="360" w:lineRule="auto"/>
        <w:ind w:firstLine="284"/>
        <w:jc w:val="right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Foodtech School</w:t>
      </w:r>
    </w:p>
    <w:p w14:paraId="457CCC78" w14:textId="12E92E05" w:rsidR="0036396A" w:rsidRPr="00D22F80" w:rsidRDefault="00A540E6" w:rsidP="0036396A">
      <w:pPr>
        <w:spacing w:after="0" w:line="360" w:lineRule="auto"/>
        <w:ind w:firstLine="284"/>
        <w:jc w:val="right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noProof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1B8F0" wp14:editId="2670A608">
                <wp:simplePos x="0" y="0"/>
                <wp:positionH relativeFrom="column">
                  <wp:posOffset>57785</wp:posOffset>
                </wp:positionH>
                <wp:positionV relativeFrom="paragraph">
                  <wp:posOffset>188595</wp:posOffset>
                </wp:positionV>
                <wp:extent cx="5401310" cy="0"/>
                <wp:effectExtent l="13970" t="10160" r="1397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8C4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55pt;margin-top:14.85pt;width:425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"/>
            </w:pict>
          </mc:Fallback>
        </mc:AlternateContent>
      </w:r>
      <w:r w:rsidR="008A528C">
        <w:rPr>
          <w:rFonts w:ascii="Arial" w:hAnsi="Arial" w:cs="Arial"/>
          <w:b/>
          <w:sz w:val="20"/>
          <w:szCs w:val="20"/>
        </w:rPr>
        <w:t xml:space="preserve">Curso de Formação </w:t>
      </w:r>
      <w:r w:rsidR="0036396A">
        <w:rPr>
          <w:rFonts w:ascii="Arial" w:hAnsi="Arial" w:cs="Arial"/>
          <w:b/>
          <w:sz w:val="20"/>
          <w:szCs w:val="20"/>
        </w:rPr>
        <w:t xml:space="preserve">em </w:t>
      </w:r>
      <w:r w:rsidR="00A004A7">
        <w:rPr>
          <w:rFonts w:ascii="Arial" w:hAnsi="Arial" w:cs="Arial"/>
          <w:b/>
          <w:sz w:val="20"/>
          <w:szCs w:val="20"/>
        </w:rPr>
        <w:t>Desenvolvimento de Produtos</w:t>
      </w:r>
    </w:p>
    <w:p w14:paraId="037E1C53" w14:textId="77777777" w:rsidR="00634AB7" w:rsidRDefault="00634AB7" w:rsidP="00634AB7">
      <w:pPr>
        <w:spacing w:line="240" w:lineRule="auto"/>
        <w:rPr>
          <w:rFonts w:ascii="Arial" w:hAnsi="Arial" w:cs="Arial"/>
          <w:sz w:val="20"/>
          <w:szCs w:val="20"/>
        </w:rPr>
      </w:pPr>
    </w:p>
    <w:p w14:paraId="18115F37" w14:textId="77777777" w:rsidR="00634AB7" w:rsidRDefault="00634AB7" w:rsidP="00634AB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EMENTA</w:t>
      </w:r>
    </w:p>
    <w:p w14:paraId="3F692521" w14:textId="3FC23F86" w:rsidR="00CB548B" w:rsidRDefault="00CB548B" w:rsidP="00634AB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TURMA 2026-I</w:t>
      </w:r>
    </w:p>
    <w:p w14:paraId="6D7E8A42" w14:textId="300BA46C" w:rsidR="00634AB7" w:rsidRDefault="00634AB7" w:rsidP="00634AB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CRONOGRAMA – CURSO DE FORMAÇÃO EM </w:t>
      </w:r>
      <w:r w:rsidR="00A004A7">
        <w:rPr>
          <w:rFonts w:ascii="Arial" w:hAnsi="Arial" w:cs="Arial"/>
          <w:b/>
          <w:bCs/>
          <w:sz w:val="20"/>
          <w:szCs w:val="20"/>
        </w:rPr>
        <w:t>DESENVOLVIMENTO DE PRODUTOS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1275"/>
        <w:gridCol w:w="4667"/>
      </w:tblGrid>
      <w:tr w:rsidR="00634AB7" w:rsidRPr="001A47A7" w14:paraId="1DA7AF7D" w14:textId="77777777" w:rsidTr="009C1768">
        <w:trPr>
          <w:jc w:val="center"/>
        </w:trPr>
        <w:tc>
          <w:tcPr>
            <w:tcW w:w="3403" w:type="dxa"/>
            <w:vAlign w:val="center"/>
          </w:tcPr>
          <w:p w14:paraId="2A8AF88B" w14:textId="77777777" w:rsidR="00634AB7" w:rsidRPr="001A47A7" w:rsidRDefault="00634AB7" w:rsidP="00684DD4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</w:pPr>
            <w:r w:rsidRPr="001A47A7"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275" w:type="dxa"/>
            <w:vAlign w:val="center"/>
          </w:tcPr>
          <w:p w14:paraId="306DBBFF" w14:textId="77777777" w:rsidR="00634AB7" w:rsidRPr="001A47A7" w:rsidRDefault="00634AB7" w:rsidP="00684DD4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</w:pPr>
            <w:r w:rsidRPr="001A47A7"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667" w:type="dxa"/>
            <w:vAlign w:val="center"/>
          </w:tcPr>
          <w:p w14:paraId="7CD1F4C2" w14:textId="77777777" w:rsidR="00634AB7" w:rsidRPr="001A47A7" w:rsidRDefault="00634AB7" w:rsidP="00684DD4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</w:pPr>
            <w:r w:rsidRPr="001A47A7"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  <w:t>Aula</w:t>
            </w:r>
          </w:p>
        </w:tc>
      </w:tr>
      <w:tr w:rsidR="00634AB7" w:rsidRPr="001A47A7" w14:paraId="47CE9BDC" w14:textId="77777777" w:rsidTr="009C1768">
        <w:trPr>
          <w:trHeight w:val="470"/>
          <w:jc w:val="center"/>
        </w:trPr>
        <w:tc>
          <w:tcPr>
            <w:tcW w:w="9345" w:type="dxa"/>
            <w:gridSpan w:val="3"/>
            <w:vAlign w:val="center"/>
          </w:tcPr>
          <w:p w14:paraId="45040F5F" w14:textId="294A367A" w:rsidR="00634AB7" w:rsidRPr="001A47A7" w:rsidRDefault="00CB548B" w:rsidP="00684DD4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  <w:t>Janeiro</w:t>
            </w:r>
          </w:p>
        </w:tc>
      </w:tr>
      <w:tr w:rsidR="00634AB7" w:rsidRPr="001A47A7" w14:paraId="06A57352" w14:textId="77777777" w:rsidTr="009C1768">
        <w:trPr>
          <w:jc w:val="center"/>
        </w:trPr>
        <w:tc>
          <w:tcPr>
            <w:tcW w:w="3403" w:type="dxa"/>
            <w:vAlign w:val="center"/>
          </w:tcPr>
          <w:p w14:paraId="5C3E136C" w14:textId="0D273F26" w:rsidR="00634AB7" w:rsidRPr="001A47A7" w:rsidRDefault="00CB548B" w:rsidP="00684DD4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27/01/2026</w:t>
            </w:r>
          </w:p>
        </w:tc>
        <w:tc>
          <w:tcPr>
            <w:tcW w:w="1275" w:type="dxa"/>
            <w:vAlign w:val="center"/>
          </w:tcPr>
          <w:p w14:paraId="547C0188" w14:textId="22407167" w:rsidR="00634AB7" w:rsidRPr="001A47A7" w:rsidRDefault="00634AB7" w:rsidP="00684DD4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1A47A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19h</w:t>
            </w:r>
            <w:r w:rsidR="005934B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 -</w:t>
            </w:r>
            <w:r w:rsidRPr="001A47A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 21h</w:t>
            </w:r>
          </w:p>
        </w:tc>
        <w:tc>
          <w:tcPr>
            <w:tcW w:w="4667" w:type="dxa"/>
            <w:vAlign w:val="center"/>
          </w:tcPr>
          <w:p w14:paraId="34539C71" w14:textId="77777777" w:rsidR="00634AB7" w:rsidRPr="001A47A7" w:rsidRDefault="00634AB7" w:rsidP="00684DD4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1A47A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O mercado de alimentos para P&amp;D</w:t>
            </w:r>
          </w:p>
        </w:tc>
      </w:tr>
      <w:tr w:rsidR="00165EAB" w:rsidRPr="001A47A7" w14:paraId="255A6420" w14:textId="77777777" w:rsidTr="009C1768">
        <w:trPr>
          <w:jc w:val="center"/>
        </w:trPr>
        <w:tc>
          <w:tcPr>
            <w:tcW w:w="3403" w:type="dxa"/>
            <w:vAlign w:val="center"/>
          </w:tcPr>
          <w:p w14:paraId="065CA55F" w14:textId="3F0F70F5" w:rsidR="00165EAB" w:rsidRPr="001A47A7" w:rsidRDefault="00CB548B" w:rsidP="00684DD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28 e 29/01/2026</w:t>
            </w:r>
          </w:p>
        </w:tc>
        <w:tc>
          <w:tcPr>
            <w:tcW w:w="1275" w:type="dxa"/>
            <w:vAlign w:val="center"/>
          </w:tcPr>
          <w:p w14:paraId="2B40D4ED" w14:textId="7DF66781" w:rsidR="00165EAB" w:rsidRDefault="00165EAB" w:rsidP="00684DD4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</w:t>
            </w:r>
            <w:r w:rsidR="005934B3">
              <w:rPr>
                <w:rFonts w:ascii="Arial" w:eastAsia="Arial" w:hAnsi="Arial" w:cs="Arial"/>
                <w:sz w:val="20"/>
                <w:szCs w:val="20"/>
                <w:lang w:eastAsia="pt-BR"/>
              </w:rPr>
              <w:t xml:space="preserve"> -</w:t>
            </w: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 xml:space="preserve"> 21h</w:t>
            </w:r>
          </w:p>
        </w:tc>
        <w:tc>
          <w:tcPr>
            <w:tcW w:w="4667" w:type="dxa"/>
            <w:vAlign w:val="center"/>
          </w:tcPr>
          <w:p w14:paraId="71355067" w14:textId="598387FE" w:rsidR="00165EAB" w:rsidRPr="001A47A7" w:rsidRDefault="00A004A7" w:rsidP="00684DD4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A004A7">
              <w:rPr>
                <w:rFonts w:ascii="Arial" w:eastAsia="Arial" w:hAnsi="Arial" w:cs="Arial"/>
                <w:sz w:val="20"/>
                <w:szCs w:val="20"/>
                <w:lang w:eastAsia="pt-BR"/>
              </w:rPr>
              <w:t>Metodologia de Pesquisa e desenvolvimento de produtos</w:t>
            </w:r>
          </w:p>
        </w:tc>
      </w:tr>
      <w:tr w:rsidR="00CB548B" w:rsidRPr="001A47A7" w14:paraId="4BC6DA40" w14:textId="77777777" w:rsidTr="00C46E1D">
        <w:trPr>
          <w:jc w:val="center"/>
        </w:trPr>
        <w:tc>
          <w:tcPr>
            <w:tcW w:w="9345" w:type="dxa"/>
            <w:gridSpan w:val="3"/>
            <w:vAlign w:val="center"/>
          </w:tcPr>
          <w:p w14:paraId="76F262D7" w14:textId="5AD7151F" w:rsidR="00CB548B" w:rsidRPr="00CB548B" w:rsidRDefault="00CB548B" w:rsidP="00A004A7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Fevereiro</w:t>
            </w:r>
          </w:p>
        </w:tc>
      </w:tr>
      <w:tr w:rsidR="00A004A7" w:rsidRPr="001A47A7" w14:paraId="35707789" w14:textId="77777777" w:rsidTr="009C1768">
        <w:trPr>
          <w:jc w:val="center"/>
        </w:trPr>
        <w:tc>
          <w:tcPr>
            <w:tcW w:w="3403" w:type="dxa"/>
            <w:vAlign w:val="center"/>
          </w:tcPr>
          <w:p w14:paraId="21128F5C" w14:textId="7BDE3762" w:rsidR="00A004A7" w:rsidRPr="00A004A7" w:rsidRDefault="00CB548B" w:rsidP="00A004A7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03 e 04/02/2026</w:t>
            </w:r>
          </w:p>
        </w:tc>
        <w:tc>
          <w:tcPr>
            <w:tcW w:w="1275" w:type="dxa"/>
            <w:vAlign w:val="center"/>
          </w:tcPr>
          <w:p w14:paraId="60128A92" w14:textId="2D74FD22" w:rsidR="00A004A7" w:rsidRPr="00A004A7" w:rsidRDefault="00A004A7" w:rsidP="00A004A7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 xml:space="preserve">19h </w:t>
            </w:r>
            <w:r w:rsidR="005934B3">
              <w:rPr>
                <w:rFonts w:ascii="Arial" w:eastAsia="Arial" w:hAnsi="Arial" w:cs="Arial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 xml:space="preserve"> 21h</w:t>
            </w:r>
          </w:p>
        </w:tc>
        <w:tc>
          <w:tcPr>
            <w:tcW w:w="4667" w:type="dxa"/>
            <w:vAlign w:val="center"/>
          </w:tcPr>
          <w:p w14:paraId="425AEE30" w14:textId="7964001E" w:rsidR="00A004A7" w:rsidRPr="00A004A7" w:rsidRDefault="00D741A8" w:rsidP="00A004A7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Ficha Técnica</w:t>
            </w:r>
          </w:p>
        </w:tc>
      </w:tr>
      <w:tr w:rsidR="00CB548B" w:rsidRPr="001A47A7" w14:paraId="13E09538" w14:textId="77777777" w:rsidTr="009C1768">
        <w:trPr>
          <w:jc w:val="center"/>
        </w:trPr>
        <w:tc>
          <w:tcPr>
            <w:tcW w:w="3403" w:type="dxa"/>
            <w:vAlign w:val="center"/>
          </w:tcPr>
          <w:p w14:paraId="5F5925CB" w14:textId="2B44016E" w:rsidR="00CB548B" w:rsidRPr="00DC347C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05, 10 e 11/02/2026</w:t>
            </w:r>
          </w:p>
        </w:tc>
        <w:tc>
          <w:tcPr>
            <w:tcW w:w="1275" w:type="dxa"/>
            <w:vAlign w:val="center"/>
          </w:tcPr>
          <w:p w14:paraId="7A0BC6B1" w14:textId="3823B93D" w:rsidR="00CB548B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30D26E5C" w14:textId="4D86286F" w:rsidR="00CB548B" w:rsidRPr="009C1768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C347C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Introdução a Tecnologia de frutas e hortaliças</w:t>
            </w:r>
          </w:p>
        </w:tc>
      </w:tr>
      <w:tr w:rsidR="00CB548B" w:rsidRPr="001A47A7" w14:paraId="2EE8DEF2" w14:textId="77777777" w:rsidTr="009C1768">
        <w:trPr>
          <w:jc w:val="center"/>
        </w:trPr>
        <w:tc>
          <w:tcPr>
            <w:tcW w:w="3403" w:type="dxa"/>
            <w:vAlign w:val="center"/>
          </w:tcPr>
          <w:p w14:paraId="192FF16D" w14:textId="078E096D" w:rsidR="00CB548B" w:rsidRPr="009C1768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24, 25, 26/02, 03, 04 e 05/03/2026</w:t>
            </w:r>
          </w:p>
        </w:tc>
        <w:tc>
          <w:tcPr>
            <w:tcW w:w="1275" w:type="dxa"/>
            <w:vAlign w:val="center"/>
          </w:tcPr>
          <w:p w14:paraId="5F4DA5E2" w14:textId="0964B9FD" w:rsidR="00CB548B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40E1BBA7" w14:textId="783FE50A" w:rsidR="00CB548B" w:rsidRPr="009C1768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9C1768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Introdução a Tecnologia de Panificação</w:t>
            </w:r>
          </w:p>
        </w:tc>
      </w:tr>
      <w:tr w:rsidR="00CB548B" w:rsidRPr="001A47A7" w14:paraId="4E965E21" w14:textId="77777777" w:rsidTr="0085318B">
        <w:trPr>
          <w:jc w:val="center"/>
        </w:trPr>
        <w:tc>
          <w:tcPr>
            <w:tcW w:w="9345" w:type="dxa"/>
            <w:gridSpan w:val="3"/>
            <w:vAlign w:val="center"/>
          </w:tcPr>
          <w:p w14:paraId="25126AC2" w14:textId="0D239413" w:rsidR="00CB548B" w:rsidRPr="00CB548B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  <w:lang w:eastAsia="pt-BR"/>
              </w:rPr>
              <w:t>Março</w:t>
            </w:r>
          </w:p>
        </w:tc>
      </w:tr>
      <w:tr w:rsidR="00CB548B" w:rsidRPr="001A47A7" w14:paraId="4A5B795C" w14:textId="77777777" w:rsidTr="009C1768">
        <w:trPr>
          <w:jc w:val="center"/>
        </w:trPr>
        <w:tc>
          <w:tcPr>
            <w:tcW w:w="3403" w:type="dxa"/>
            <w:vAlign w:val="center"/>
          </w:tcPr>
          <w:p w14:paraId="6F4CEF6D" w14:textId="327A0ABC" w:rsidR="00CB548B" w:rsidRPr="00DC347C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10/03/2026</w:t>
            </w:r>
          </w:p>
        </w:tc>
        <w:tc>
          <w:tcPr>
            <w:tcW w:w="1275" w:type="dxa"/>
            <w:vAlign w:val="center"/>
          </w:tcPr>
          <w:p w14:paraId="758A2DF8" w14:textId="5DC16066" w:rsidR="00CB548B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20h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-</w:t>
            </w: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 22h</w:t>
            </w:r>
          </w:p>
        </w:tc>
        <w:tc>
          <w:tcPr>
            <w:tcW w:w="4667" w:type="dxa"/>
            <w:vAlign w:val="center"/>
          </w:tcPr>
          <w:p w14:paraId="51126938" w14:textId="5E9C0836" w:rsidR="00CB548B" w:rsidRPr="009C1768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C347C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Trabalho de conclusão de curso</w:t>
            </w:r>
          </w:p>
        </w:tc>
      </w:tr>
      <w:tr w:rsidR="00CB548B" w:rsidRPr="001A47A7" w14:paraId="02BECE18" w14:textId="77777777" w:rsidTr="009C1768">
        <w:trPr>
          <w:jc w:val="center"/>
        </w:trPr>
        <w:tc>
          <w:tcPr>
            <w:tcW w:w="3403" w:type="dxa"/>
            <w:vAlign w:val="center"/>
          </w:tcPr>
          <w:p w14:paraId="1445C338" w14:textId="6538EDE3" w:rsidR="00CB548B" w:rsidRPr="001A47A7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11/03/2026</w:t>
            </w:r>
          </w:p>
        </w:tc>
        <w:tc>
          <w:tcPr>
            <w:tcW w:w="1275" w:type="dxa"/>
            <w:vAlign w:val="center"/>
          </w:tcPr>
          <w:p w14:paraId="535EF82F" w14:textId="03DABEBF" w:rsidR="00CB548B" w:rsidRPr="001A47A7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7D640FCB" w14:textId="79D45F27" w:rsidR="00CB548B" w:rsidRPr="001A47A7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C347C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Masterclass: Criação de protótipos</w:t>
            </w:r>
          </w:p>
        </w:tc>
      </w:tr>
      <w:tr w:rsidR="00CB548B" w:rsidRPr="001A47A7" w14:paraId="0FBBBA23" w14:textId="77777777" w:rsidTr="009C1768">
        <w:trPr>
          <w:jc w:val="center"/>
        </w:trPr>
        <w:tc>
          <w:tcPr>
            <w:tcW w:w="3403" w:type="dxa"/>
            <w:vAlign w:val="center"/>
          </w:tcPr>
          <w:p w14:paraId="5F22630F" w14:textId="2CC4AEF7" w:rsidR="00CB548B" w:rsidRPr="00A004A7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17, 18 e 19/03/2026</w:t>
            </w:r>
          </w:p>
        </w:tc>
        <w:tc>
          <w:tcPr>
            <w:tcW w:w="1275" w:type="dxa"/>
            <w:vAlign w:val="center"/>
          </w:tcPr>
          <w:p w14:paraId="453F123D" w14:textId="39FAE367" w:rsidR="00CB548B" w:rsidRPr="00A004A7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1FAB7532" w14:textId="68F2A85A" w:rsidR="00CB548B" w:rsidRPr="00A004A7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9C1768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Legislação de Alimentos</w:t>
            </w:r>
          </w:p>
        </w:tc>
      </w:tr>
      <w:tr w:rsidR="00CB548B" w:rsidRPr="001A47A7" w14:paraId="40E1DF92" w14:textId="77777777" w:rsidTr="009C1768">
        <w:trPr>
          <w:jc w:val="center"/>
        </w:trPr>
        <w:tc>
          <w:tcPr>
            <w:tcW w:w="3403" w:type="dxa"/>
            <w:vAlign w:val="center"/>
          </w:tcPr>
          <w:p w14:paraId="110FFFFF" w14:textId="290D5DC5" w:rsidR="00CB548B" w:rsidRPr="00A004A7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24, 25, 26, 30, 31/03 e 01/04/2026</w:t>
            </w:r>
          </w:p>
        </w:tc>
        <w:tc>
          <w:tcPr>
            <w:tcW w:w="1275" w:type="dxa"/>
            <w:vAlign w:val="center"/>
          </w:tcPr>
          <w:p w14:paraId="2DDC83AD" w14:textId="6E9FA49E" w:rsidR="00CB548B" w:rsidRPr="00A004A7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7FB43F00" w14:textId="7D7B2B0B" w:rsidR="00CB548B" w:rsidRPr="00A004A7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741A8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Introdução a Tecnologia Leite e  Derivados Lácteos</w:t>
            </w:r>
          </w:p>
        </w:tc>
      </w:tr>
      <w:tr w:rsidR="00CB548B" w:rsidRPr="001A47A7" w14:paraId="4DEDCCCA" w14:textId="77777777" w:rsidTr="009C1768">
        <w:trPr>
          <w:jc w:val="center"/>
        </w:trPr>
        <w:tc>
          <w:tcPr>
            <w:tcW w:w="9345" w:type="dxa"/>
            <w:gridSpan w:val="3"/>
          </w:tcPr>
          <w:p w14:paraId="4DFBBF7C" w14:textId="6F55CF82" w:rsidR="00CB548B" w:rsidRPr="009C1768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Abril</w:t>
            </w:r>
          </w:p>
        </w:tc>
      </w:tr>
      <w:tr w:rsidR="00CB548B" w:rsidRPr="001A47A7" w14:paraId="21508A61" w14:textId="77777777" w:rsidTr="009C1768">
        <w:trPr>
          <w:jc w:val="center"/>
        </w:trPr>
        <w:tc>
          <w:tcPr>
            <w:tcW w:w="3403" w:type="dxa"/>
            <w:vAlign w:val="center"/>
          </w:tcPr>
          <w:p w14:paraId="097E8134" w14:textId="76C5D0A9" w:rsidR="00CB548B" w:rsidRPr="009C1768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07, 08, 09, 13, 14, 15 e 16/04/2026</w:t>
            </w:r>
          </w:p>
        </w:tc>
        <w:tc>
          <w:tcPr>
            <w:tcW w:w="1275" w:type="dxa"/>
            <w:vAlign w:val="center"/>
          </w:tcPr>
          <w:p w14:paraId="552F6F72" w14:textId="51E81661" w:rsidR="00CB548B" w:rsidRPr="00A004A7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17D3542A" w14:textId="4FAF6559" w:rsidR="00CB548B" w:rsidRPr="00A004A7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C347C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Rotulagem de alimentos</w:t>
            </w:r>
          </w:p>
        </w:tc>
      </w:tr>
      <w:tr w:rsidR="00CB548B" w:rsidRPr="001A47A7" w14:paraId="5AE3BF69" w14:textId="77777777" w:rsidTr="009C1768">
        <w:trPr>
          <w:jc w:val="center"/>
        </w:trPr>
        <w:tc>
          <w:tcPr>
            <w:tcW w:w="3403" w:type="dxa"/>
            <w:vAlign w:val="center"/>
          </w:tcPr>
          <w:p w14:paraId="55CB2210" w14:textId="6D813BD2" w:rsidR="00CB548B" w:rsidRPr="001A47A7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27, 28 e 29/04/2026</w:t>
            </w:r>
          </w:p>
        </w:tc>
        <w:tc>
          <w:tcPr>
            <w:tcW w:w="1275" w:type="dxa"/>
            <w:vAlign w:val="center"/>
          </w:tcPr>
          <w:p w14:paraId="6CE6AFFA" w14:textId="10C433E0" w:rsidR="00CB548B" w:rsidRPr="001A47A7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68FA06CC" w14:textId="5206C987" w:rsidR="00CB548B" w:rsidRPr="001A47A7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741A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Embalagem para alimentos</w:t>
            </w:r>
          </w:p>
        </w:tc>
      </w:tr>
      <w:tr w:rsidR="00CB548B" w:rsidRPr="001A47A7" w14:paraId="00351E69" w14:textId="77777777" w:rsidTr="009C1768">
        <w:trPr>
          <w:trHeight w:val="470"/>
          <w:jc w:val="center"/>
        </w:trPr>
        <w:tc>
          <w:tcPr>
            <w:tcW w:w="9345" w:type="dxa"/>
            <w:gridSpan w:val="3"/>
            <w:vAlign w:val="center"/>
          </w:tcPr>
          <w:p w14:paraId="534B0614" w14:textId="31D30D86" w:rsidR="00CB548B" w:rsidRPr="001A47A7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  <w:t>Maio</w:t>
            </w:r>
          </w:p>
        </w:tc>
      </w:tr>
      <w:tr w:rsidR="00CB548B" w:rsidRPr="001A47A7" w14:paraId="5CF5F5DE" w14:textId="77777777" w:rsidTr="009C1768">
        <w:trPr>
          <w:jc w:val="center"/>
        </w:trPr>
        <w:tc>
          <w:tcPr>
            <w:tcW w:w="3403" w:type="dxa"/>
            <w:vAlign w:val="center"/>
          </w:tcPr>
          <w:p w14:paraId="5EEC7DE7" w14:textId="41276024" w:rsidR="00CB548B" w:rsidRPr="009C1768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05, 06, 07, 12, 13 e 14/05/2026</w:t>
            </w:r>
          </w:p>
        </w:tc>
        <w:tc>
          <w:tcPr>
            <w:tcW w:w="1275" w:type="dxa"/>
            <w:vAlign w:val="center"/>
          </w:tcPr>
          <w:p w14:paraId="31A6E5C7" w14:textId="0416BD2C" w:rsidR="00CB548B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20h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-</w:t>
            </w: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 22h</w:t>
            </w:r>
          </w:p>
        </w:tc>
        <w:tc>
          <w:tcPr>
            <w:tcW w:w="4667" w:type="dxa"/>
            <w:vAlign w:val="center"/>
          </w:tcPr>
          <w:p w14:paraId="6AC9DB7B" w14:textId="335838CE" w:rsidR="00CB548B" w:rsidRPr="00D741A8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C347C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Introdução a Tecnologia de Bebidas</w:t>
            </w:r>
          </w:p>
        </w:tc>
      </w:tr>
      <w:tr w:rsidR="00CB548B" w:rsidRPr="001A47A7" w14:paraId="2BC52CDD" w14:textId="77777777" w:rsidTr="009C1768">
        <w:trPr>
          <w:jc w:val="center"/>
        </w:trPr>
        <w:tc>
          <w:tcPr>
            <w:tcW w:w="3403" w:type="dxa"/>
            <w:vAlign w:val="center"/>
          </w:tcPr>
          <w:p w14:paraId="7C8DBB0D" w14:textId="318CF0B5" w:rsidR="00CB548B" w:rsidRPr="001A47A7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19, 20, 21, 26, 27 e 28/05/2026</w:t>
            </w:r>
          </w:p>
        </w:tc>
        <w:tc>
          <w:tcPr>
            <w:tcW w:w="1275" w:type="dxa"/>
            <w:vAlign w:val="center"/>
          </w:tcPr>
          <w:p w14:paraId="644DECDD" w14:textId="197D0CE2" w:rsidR="00CB548B" w:rsidRPr="001A47A7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t-BR"/>
              </w:rPr>
              <w:t>19h - 21h</w:t>
            </w:r>
          </w:p>
        </w:tc>
        <w:tc>
          <w:tcPr>
            <w:tcW w:w="4667" w:type="dxa"/>
            <w:vAlign w:val="center"/>
          </w:tcPr>
          <w:p w14:paraId="1C84BFF7" w14:textId="27D423CF" w:rsidR="00CB548B" w:rsidRPr="001A47A7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D741A8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Introdução a Tecnologia de Cárneos</w:t>
            </w:r>
          </w:p>
        </w:tc>
      </w:tr>
      <w:tr w:rsidR="00CB548B" w:rsidRPr="001A47A7" w14:paraId="0265C37A" w14:textId="77777777" w:rsidTr="009C1768">
        <w:trPr>
          <w:trHeight w:val="470"/>
          <w:jc w:val="center"/>
        </w:trPr>
        <w:tc>
          <w:tcPr>
            <w:tcW w:w="9345" w:type="dxa"/>
            <w:gridSpan w:val="3"/>
            <w:vAlign w:val="center"/>
          </w:tcPr>
          <w:p w14:paraId="0E08CB23" w14:textId="41646DB8" w:rsidR="00CB548B" w:rsidRPr="001A47A7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  <w:lang w:eastAsia="pt-BR"/>
              </w:rPr>
              <w:t>Junho</w:t>
            </w:r>
          </w:p>
        </w:tc>
      </w:tr>
      <w:tr w:rsidR="00CB548B" w:rsidRPr="001A47A7" w14:paraId="07FACB18" w14:textId="77777777" w:rsidTr="009C1768">
        <w:trPr>
          <w:jc w:val="center"/>
        </w:trPr>
        <w:tc>
          <w:tcPr>
            <w:tcW w:w="3403" w:type="dxa"/>
            <w:vAlign w:val="center"/>
          </w:tcPr>
          <w:p w14:paraId="3B9C7FFD" w14:textId="29A81694" w:rsidR="00CB548B" w:rsidRPr="009C1768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01, 02, 08, 09, 10 e 11/06/2026</w:t>
            </w:r>
          </w:p>
        </w:tc>
        <w:tc>
          <w:tcPr>
            <w:tcW w:w="1275" w:type="dxa"/>
            <w:vAlign w:val="center"/>
          </w:tcPr>
          <w:p w14:paraId="7DE6E300" w14:textId="2527B9DE" w:rsidR="00CB548B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20h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-</w:t>
            </w:r>
            <w:r w:rsidRPr="00A004A7"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 xml:space="preserve"> 22h</w:t>
            </w:r>
          </w:p>
        </w:tc>
        <w:tc>
          <w:tcPr>
            <w:tcW w:w="4667" w:type="dxa"/>
            <w:vAlign w:val="center"/>
          </w:tcPr>
          <w:p w14:paraId="1D9F6BE4" w14:textId="0012439B" w:rsidR="00CB548B" w:rsidRPr="00D741A8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C15DFE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Conservação de Alimentos</w:t>
            </w:r>
          </w:p>
        </w:tc>
      </w:tr>
      <w:tr w:rsidR="00CB548B" w:rsidRPr="001A47A7" w14:paraId="5CA0CCEE" w14:textId="77777777" w:rsidTr="009C1768">
        <w:trPr>
          <w:jc w:val="center"/>
        </w:trPr>
        <w:tc>
          <w:tcPr>
            <w:tcW w:w="3403" w:type="dxa"/>
            <w:vAlign w:val="center"/>
          </w:tcPr>
          <w:p w14:paraId="43C31A64" w14:textId="24AE7A75" w:rsidR="00CB548B" w:rsidRPr="00C15DFE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A agendar</w:t>
            </w:r>
          </w:p>
        </w:tc>
        <w:tc>
          <w:tcPr>
            <w:tcW w:w="1275" w:type="dxa"/>
            <w:vAlign w:val="center"/>
          </w:tcPr>
          <w:p w14:paraId="2ED841CD" w14:textId="21CEB1D6" w:rsidR="00CB548B" w:rsidRPr="00A004A7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667" w:type="dxa"/>
            <w:vAlign w:val="center"/>
          </w:tcPr>
          <w:p w14:paraId="39611649" w14:textId="24775662" w:rsidR="00CB548B" w:rsidRPr="00C15DFE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Mentorias</w:t>
            </w:r>
          </w:p>
        </w:tc>
      </w:tr>
      <w:tr w:rsidR="00CB548B" w:rsidRPr="001A47A7" w14:paraId="4B54C6CC" w14:textId="77777777" w:rsidTr="009C1768">
        <w:trPr>
          <w:jc w:val="center"/>
        </w:trPr>
        <w:tc>
          <w:tcPr>
            <w:tcW w:w="3403" w:type="dxa"/>
            <w:vAlign w:val="center"/>
          </w:tcPr>
          <w:p w14:paraId="30CA0CDD" w14:textId="44CC0D15" w:rsidR="00CB548B" w:rsidRPr="001A47A7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CB54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16 e 17/06/2026</w:t>
            </w:r>
          </w:p>
        </w:tc>
        <w:tc>
          <w:tcPr>
            <w:tcW w:w="1275" w:type="dxa"/>
            <w:vAlign w:val="center"/>
          </w:tcPr>
          <w:p w14:paraId="525C54F3" w14:textId="7D6CEFC4" w:rsidR="00CB548B" w:rsidRPr="001A47A7" w:rsidRDefault="00CB548B" w:rsidP="00CB548B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20</w:t>
            </w:r>
            <w:r w:rsidRPr="001A47A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h às 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2</w:t>
            </w:r>
            <w:r w:rsidRPr="001A47A7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4667" w:type="dxa"/>
            <w:vAlign w:val="center"/>
          </w:tcPr>
          <w:p w14:paraId="3B33BFE0" w14:textId="77777777" w:rsidR="00CB548B" w:rsidRPr="001A47A7" w:rsidRDefault="00CB548B" w:rsidP="00CB548B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lang w:eastAsia="pt-BR"/>
              </w:rPr>
            </w:pPr>
            <w:r w:rsidRPr="0083132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Apresentação dos trabalhos</w:t>
            </w:r>
          </w:p>
        </w:tc>
      </w:tr>
    </w:tbl>
    <w:p w14:paraId="0E5B5275" w14:textId="77777777" w:rsidR="00634AB7" w:rsidRDefault="00634AB7" w:rsidP="00634AB7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14:paraId="0AC503ED" w14:textId="77777777" w:rsidR="00DC347C" w:rsidRDefault="00DC347C" w:rsidP="00634AB7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14:paraId="39B58112" w14:textId="66850C25" w:rsidR="00634AB7" w:rsidRDefault="00634AB7" w:rsidP="00634AB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96639">
        <w:rPr>
          <w:rFonts w:ascii="Arial" w:hAnsi="Arial" w:cs="Arial"/>
          <w:b/>
          <w:bCs/>
          <w:sz w:val="20"/>
          <w:szCs w:val="20"/>
        </w:rPr>
        <w:lastRenderedPageBreak/>
        <w:t xml:space="preserve">CONTEÚDO PROGRAMÁTICO – CURSO DE FORMAÇÃO EM </w:t>
      </w:r>
      <w:r w:rsidR="00904FF8">
        <w:rPr>
          <w:rFonts w:ascii="Arial" w:hAnsi="Arial" w:cs="Arial"/>
          <w:b/>
          <w:bCs/>
          <w:sz w:val="20"/>
          <w:szCs w:val="20"/>
        </w:rPr>
        <w:t>DESENVOLVIMENTO DE PRODUTOS</w:t>
      </w:r>
    </w:p>
    <w:p w14:paraId="726904A4" w14:textId="77777777" w:rsidR="00245D03" w:rsidRPr="00096639" w:rsidRDefault="00245D03" w:rsidP="00634AB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804"/>
      </w:tblGrid>
      <w:tr w:rsidR="00634AB7" w:rsidRPr="00614FAC" w14:paraId="16F83189" w14:textId="77777777" w:rsidTr="00684DD4">
        <w:trPr>
          <w:trHeight w:val="547"/>
          <w:jc w:val="center"/>
        </w:trPr>
        <w:tc>
          <w:tcPr>
            <w:tcW w:w="2943" w:type="dxa"/>
            <w:vAlign w:val="center"/>
          </w:tcPr>
          <w:p w14:paraId="03256230" w14:textId="77777777" w:rsidR="00634AB7" w:rsidRPr="00614FAC" w:rsidRDefault="00634AB7" w:rsidP="00684D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614FAC">
              <w:rPr>
                <w:rFonts w:ascii="Calibri" w:eastAsia="Calibri" w:hAnsi="Calibri" w:cs="Calibri"/>
                <w:b/>
                <w:lang w:eastAsia="pt-BR"/>
              </w:rPr>
              <w:t>Curso</w:t>
            </w:r>
          </w:p>
        </w:tc>
        <w:tc>
          <w:tcPr>
            <w:tcW w:w="6804" w:type="dxa"/>
            <w:vAlign w:val="center"/>
          </w:tcPr>
          <w:p w14:paraId="4C348C53" w14:textId="77777777" w:rsidR="00634AB7" w:rsidRPr="00614FAC" w:rsidRDefault="00634AB7" w:rsidP="00684D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614FAC">
              <w:rPr>
                <w:rFonts w:ascii="Calibri" w:eastAsia="Calibri" w:hAnsi="Calibri" w:cs="Calibri"/>
                <w:b/>
                <w:lang w:eastAsia="pt-BR"/>
              </w:rPr>
              <w:t>Conteúdo Programático</w:t>
            </w:r>
          </w:p>
        </w:tc>
      </w:tr>
      <w:tr w:rsidR="00634AB7" w:rsidRPr="00614FAC" w14:paraId="0E9833D6" w14:textId="77777777" w:rsidTr="00684DD4">
        <w:trPr>
          <w:jc w:val="center"/>
        </w:trPr>
        <w:tc>
          <w:tcPr>
            <w:tcW w:w="2943" w:type="dxa"/>
            <w:vAlign w:val="center"/>
          </w:tcPr>
          <w:p w14:paraId="022791A1" w14:textId="77777777" w:rsidR="00634AB7" w:rsidRDefault="00634AB7" w:rsidP="00904F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CF3D7B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O mercado de alimentos para P&amp;D</w:t>
            </w:r>
          </w:p>
          <w:p w14:paraId="3B0712C3" w14:textId="76A85A33" w:rsidR="00904FF8" w:rsidRPr="00614FAC" w:rsidRDefault="00904FF8" w:rsidP="00904F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(Ana Alves)</w:t>
            </w:r>
          </w:p>
        </w:tc>
        <w:tc>
          <w:tcPr>
            <w:tcW w:w="6804" w:type="dxa"/>
          </w:tcPr>
          <w:p w14:paraId="1967A539" w14:textId="77777777" w:rsidR="00634AB7" w:rsidRDefault="00634AB7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BA227E0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Apresentação do curso;</w:t>
            </w:r>
          </w:p>
          <w:p w14:paraId="26E0A2A7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O mercado de alimentos;</w:t>
            </w:r>
          </w:p>
          <w:p w14:paraId="12CCB830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 economia e a área de alimentos;</w:t>
            </w:r>
          </w:p>
          <w:p w14:paraId="52C2C2E8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O mercado de alimentos para desenvolvimento de produtos;</w:t>
            </w:r>
          </w:p>
          <w:p w14:paraId="14BC2456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Habilidades necessárias para o P&amp;D;</w:t>
            </w:r>
          </w:p>
          <w:p w14:paraId="10CAB9DB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Segurança alimentar;</w:t>
            </w:r>
          </w:p>
          <w:p w14:paraId="4C48CC64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Novos produtos alimentícios.</w:t>
            </w:r>
          </w:p>
          <w:p w14:paraId="384372CF" w14:textId="77777777" w:rsidR="00634AB7" w:rsidRPr="007D13D4" w:rsidRDefault="00634AB7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34AB7" w:rsidRPr="00614FAC" w14:paraId="60F259FA" w14:textId="77777777" w:rsidTr="00684DD4">
        <w:trPr>
          <w:jc w:val="center"/>
        </w:trPr>
        <w:tc>
          <w:tcPr>
            <w:tcW w:w="2943" w:type="dxa"/>
            <w:vAlign w:val="center"/>
          </w:tcPr>
          <w:p w14:paraId="7FEBC9FC" w14:textId="77777777" w:rsidR="00904FF8" w:rsidRDefault="00904FF8" w:rsidP="00684DD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Metodologia de Pesquisa e desenvolvimento de produtos </w:t>
            </w:r>
          </w:p>
          <w:p w14:paraId="01F138AC" w14:textId="0071A727" w:rsidR="00634AB7" w:rsidRPr="00614FAC" w:rsidRDefault="00634AB7" w:rsidP="00684DD4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904FF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Ana Alves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804" w:type="dxa"/>
          </w:tcPr>
          <w:p w14:paraId="534ECC83" w14:textId="77777777" w:rsid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0CAEB30" w14:textId="71834083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Pesquisa de mercado;</w:t>
            </w:r>
          </w:p>
          <w:p w14:paraId="23AD5599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Conceitos fundamentais de produtos;</w:t>
            </w:r>
          </w:p>
          <w:p w14:paraId="4BB99B29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Posicionamento, riscos e erros;</w:t>
            </w:r>
          </w:p>
          <w:p w14:paraId="2A823FCC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Classificação de tipos de produto e níveis de produto;</w:t>
            </w:r>
          </w:p>
          <w:p w14:paraId="61D64F06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Passos para desenvolver produto: teste em bancada, prototipagem e teste em linha industrial;</w:t>
            </w:r>
          </w:p>
          <w:p w14:paraId="75A271D1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Desenvolvimento de embalagens;</w:t>
            </w:r>
          </w:p>
          <w:p w14:paraId="73F55A8E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Validação e aceitação do público-alvo;</w:t>
            </w:r>
          </w:p>
          <w:p w14:paraId="269FEEB3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Ciclo de Vida do Produto (CVP)</w:t>
            </w:r>
          </w:p>
          <w:p w14:paraId="60951F45" w14:textId="77777777" w:rsidR="00904FF8" w:rsidRPr="00904FF8" w:rsidRDefault="00904FF8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4FF8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Documentos gerados.</w:t>
            </w:r>
          </w:p>
          <w:p w14:paraId="7EA37CA9" w14:textId="77777777" w:rsidR="00634AB7" w:rsidRPr="007D13D4" w:rsidRDefault="00634AB7" w:rsidP="00904FF8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34AB7" w:rsidRPr="00614FAC" w14:paraId="5842F03C" w14:textId="77777777" w:rsidTr="00684DD4">
        <w:trPr>
          <w:jc w:val="center"/>
        </w:trPr>
        <w:tc>
          <w:tcPr>
            <w:tcW w:w="2943" w:type="dxa"/>
            <w:vAlign w:val="center"/>
          </w:tcPr>
          <w:p w14:paraId="6CAA9216" w14:textId="77777777" w:rsidR="00382055" w:rsidRDefault="00382055" w:rsidP="00684D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382055">
              <w:rPr>
                <w:rFonts w:ascii="Calibri" w:eastAsia="Calibri" w:hAnsi="Calibri" w:cs="Calibri"/>
                <w:b/>
                <w:lang w:eastAsia="pt-BR"/>
              </w:rPr>
              <w:t xml:space="preserve">Ficha Técnica </w:t>
            </w:r>
          </w:p>
          <w:p w14:paraId="663B8B33" w14:textId="75C42DBC" w:rsidR="00634AB7" w:rsidRPr="00614FAC" w:rsidRDefault="00634AB7" w:rsidP="00684DD4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b/>
                <w:lang w:eastAsia="pt-BR"/>
              </w:rPr>
              <w:t>(</w:t>
            </w:r>
            <w:r w:rsidR="00382055">
              <w:rPr>
                <w:rFonts w:ascii="Calibri" w:eastAsia="Calibri" w:hAnsi="Calibri" w:cs="Calibri"/>
                <w:b/>
                <w:lang w:eastAsia="pt-BR"/>
              </w:rPr>
              <w:t>Paulo Ribeiro</w:t>
            </w:r>
            <w:r>
              <w:rPr>
                <w:rFonts w:ascii="Calibri" w:eastAsia="Calibri" w:hAnsi="Calibri" w:cs="Calibri"/>
                <w:b/>
                <w:lang w:eastAsia="pt-BR"/>
              </w:rPr>
              <w:t>)</w:t>
            </w:r>
          </w:p>
        </w:tc>
        <w:tc>
          <w:tcPr>
            <w:tcW w:w="6804" w:type="dxa"/>
          </w:tcPr>
          <w:p w14:paraId="72C7035B" w14:textId="77777777" w:rsid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3F18E06" w14:textId="292B0762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Definição de Ficha Técnica;</w:t>
            </w:r>
          </w:p>
          <w:p w14:paraId="24E2659B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Conhecendo os tipos de ficha técnica;</w:t>
            </w:r>
          </w:p>
          <w:p w14:paraId="1C60B497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Ferramentas para elaboração de fichas técnicas.</w:t>
            </w:r>
          </w:p>
          <w:p w14:paraId="44FCD10F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Termos principais: o que é peso bruto, peso líquido, per capita, porção, medidas caseiras;</w:t>
            </w:r>
          </w:p>
          <w:p w14:paraId="31ECFBE0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Conhecendo os indicadores: fator de correção, índice de cocção, custo da porção;</w:t>
            </w:r>
          </w:p>
          <w:p w14:paraId="6B878887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Calculando as perdas das proteínas;</w:t>
            </w:r>
          </w:p>
          <w:p w14:paraId="498DA02C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Ficha Técnica Operacional x Ficha Técnica Gerencial – apresentando modelos na prática;</w:t>
            </w:r>
          </w:p>
          <w:p w14:paraId="59469F02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Cálculo do preço de venda e custo da mercadoria vendida – CMV;</w:t>
            </w:r>
          </w:p>
          <w:p w14:paraId="054F0691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 de escrita das preparações e dos pratos;</w:t>
            </w:r>
          </w:p>
          <w:p w14:paraId="43BB9F4C" w14:textId="77777777" w:rsidR="00382055" w:rsidRPr="00382055" w:rsidRDefault="00382055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38205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Apresentação das Fichas técnicas ao cliente.</w:t>
            </w:r>
          </w:p>
          <w:p w14:paraId="13239CCC" w14:textId="77777777" w:rsidR="00634AB7" w:rsidRPr="007D13D4" w:rsidRDefault="00634AB7" w:rsidP="00382055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B548B" w:rsidRPr="00614FAC" w14:paraId="5440296D" w14:textId="77777777" w:rsidTr="00684DD4">
        <w:trPr>
          <w:jc w:val="center"/>
        </w:trPr>
        <w:tc>
          <w:tcPr>
            <w:tcW w:w="2943" w:type="dxa"/>
            <w:vAlign w:val="center"/>
          </w:tcPr>
          <w:p w14:paraId="777E6AC2" w14:textId="77777777" w:rsidR="00CB548B" w:rsidRDefault="00CB548B" w:rsidP="00CB54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Introdução a Tecnologia de frutas e hortaliças </w:t>
            </w:r>
          </w:p>
          <w:p w14:paraId="191BE047" w14:textId="1A9CEC0C" w:rsidR="00CB548B" w:rsidRDefault="00CB548B" w:rsidP="00CB54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(Jaque</w:t>
            </w:r>
            <w:r w:rsidR="008B1E84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line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 Moraes)</w:t>
            </w:r>
          </w:p>
        </w:tc>
        <w:tc>
          <w:tcPr>
            <w:tcW w:w="6804" w:type="dxa"/>
          </w:tcPr>
          <w:p w14:paraId="734B7837" w14:textId="77777777" w:rsidR="00CB548B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14FD044" w14:textId="77777777" w:rsidR="00CB548B" w:rsidRPr="005C50AC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Aspectos fisiológicos dos frutos na pré-colheita e na pós-colheita;</w:t>
            </w:r>
          </w:p>
          <w:p w14:paraId="5DF584F6" w14:textId="77777777" w:rsidR="00CB548B" w:rsidRPr="005C50AC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Perdas e causas das perdas de frutas e hortaliças;</w:t>
            </w:r>
          </w:p>
          <w:p w14:paraId="2EFABD6A" w14:textId="77777777" w:rsidR="00CB548B" w:rsidRPr="005C50AC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Métodos de análises químicas de frutas e hortaliças;</w:t>
            </w:r>
          </w:p>
          <w:p w14:paraId="6441627F" w14:textId="77777777" w:rsidR="00CB548B" w:rsidRPr="005C50AC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Qualidade pós-colheita, atributos e índices de qualidade;</w:t>
            </w:r>
          </w:p>
          <w:p w14:paraId="3B6C9DEB" w14:textId="77777777" w:rsidR="00CB548B" w:rsidRPr="005C50AC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Controle de qualidade nas indústrias de processamento de frutas e hortaliças;</w:t>
            </w:r>
          </w:p>
          <w:p w14:paraId="50F31CE8" w14:textId="77777777" w:rsidR="00CB548B" w:rsidRPr="005C50AC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Minimamente processado;</w:t>
            </w:r>
          </w:p>
          <w:p w14:paraId="19A8D6A3" w14:textId="77777777" w:rsidR="00CB548B" w:rsidRPr="005C50AC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Polpa de fruta;</w:t>
            </w:r>
          </w:p>
          <w:p w14:paraId="7D3EE355" w14:textId="77777777" w:rsidR="00CB548B" w:rsidRPr="005C50AC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Doces pastoso, massa, geleia e frutas em caldas;</w:t>
            </w:r>
          </w:p>
          <w:p w14:paraId="70A435F4" w14:textId="77777777" w:rsidR="00CB548B" w:rsidRPr="005C50AC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Vegetais secos e desidratados;</w:t>
            </w:r>
          </w:p>
          <w:p w14:paraId="66B6B811" w14:textId="77777777" w:rsidR="00CB548B" w:rsidRPr="005C50AC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Vegetais fermentados e acidificados.</w:t>
            </w:r>
          </w:p>
          <w:p w14:paraId="0AC049B5" w14:textId="77777777" w:rsidR="00CB548B" w:rsidRPr="005C50AC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lastRenderedPageBreak/>
              <w:t>- Prática sobre pectina.</w:t>
            </w:r>
          </w:p>
          <w:p w14:paraId="5D77B3F8" w14:textId="77777777" w:rsidR="00CB548B" w:rsidRDefault="00CB548B" w:rsidP="00CB548B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B548B" w:rsidRPr="00614FAC" w14:paraId="3FDD57E9" w14:textId="77777777" w:rsidTr="00684DD4">
        <w:trPr>
          <w:jc w:val="center"/>
        </w:trPr>
        <w:tc>
          <w:tcPr>
            <w:tcW w:w="2943" w:type="dxa"/>
            <w:vAlign w:val="center"/>
          </w:tcPr>
          <w:p w14:paraId="34A5A559" w14:textId="77777777" w:rsidR="00CB548B" w:rsidRDefault="00CB548B" w:rsidP="00CB54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51C51CE6" w14:textId="77777777" w:rsidR="00CB548B" w:rsidRDefault="00CB548B" w:rsidP="00CB54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11F28E08" w14:textId="77777777" w:rsidR="00CB548B" w:rsidRDefault="00CB548B" w:rsidP="00CB54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Introdução a Tecnologia de Panificação </w:t>
            </w:r>
          </w:p>
          <w:p w14:paraId="0F930B2A" w14:textId="68A2365B" w:rsidR="00CB548B" w:rsidRDefault="00CB548B" w:rsidP="00CB54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(Jaque</w:t>
            </w:r>
            <w:r w:rsidR="008B1E84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line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 Moraes)</w:t>
            </w:r>
          </w:p>
        </w:tc>
        <w:tc>
          <w:tcPr>
            <w:tcW w:w="6804" w:type="dxa"/>
          </w:tcPr>
          <w:p w14:paraId="1C3765E8" w14:textId="77777777" w:rsidR="00CB548B" w:rsidRDefault="00CB548B" w:rsidP="00CB548B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44D2397" w14:textId="77777777" w:rsidR="00CB548B" w:rsidRPr="00245D03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Introdução a tecnologia dos principais cereais, produzidos no Brasil e no Mundo (arroz, milho, cevada, aveia, centeio e trigo);</w:t>
            </w:r>
          </w:p>
          <w:p w14:paraId="6E5B1512" w14:textId="77777777" w:rsidR="00CB548B" w:rsidRPr="00245D03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Tecnologia de amido e suas principais aplicações industriais. </w:t>
            </w:r>
          </w:p>
          <w:p w14:paraId="37443CBD" w14:textId="77777777" w:rsidR="00CB548B" w:rsidRPr="00245D03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Tecnologia de trigo: produção, estrutura do grão, composição química, classificação, aplicações.</w:t>
            </w:r>
          </w:p>
          <w:p w14:paraId="4FDAF966" w14:textId="77777777" w:rsidR="00CB548B" w:rsidRPr="00245D03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Avaliação da qualidade da farinha de trigo (métodos/ instrumentos) e obtenção de glúten.</w:t>
            </w:r>
          </w:p>
          <w:p w14:paraId="1E9E969F" w14:textId="77777777" w:rsidR="00CB548B" w:rsidRPr="00245D03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Uso de ingredientes e seu efeito nos produtos alimentícios.</w:t>
            </w:r>
          </w:p>
          <w:p w14:paraId="45052010" w14:textId="77777777" w:rsidR="00CB548B" w:rsidRPr="00245D03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Fluxograma de fabricação de produtos de panificação.</w:t>
            </w:r>
          </w:p>
          <w:p w14:paraId="70ABD888" w14:textId="77777777" w:rsidR="00CB548B" w:rsidRPr="00245D03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Tecnologia de Panificação: processo convencional (massa direta e esponja).</w:t>
            </w:r>
          </w:p>
          <w:p w14:paraId="0B9EC7A1" w14:textId="77777777" w:rsidR="00CB548B" w:rsidRPr="00245D03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Tecnologia de biscoitos, bolos e de massas alimentícias.</w:t>
            </w:r>
          </w:p>
          <w:p w14:paraId="655D2674" w14:textId="77777777" w:rsidR="00CB548B" w:rsidRPr="00245D03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245D03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Prática sobre glúten e a função da gordura.</w:t>
            </w:r>
          </w:p>
          <w:p w14:paraId="171FF3EC" w14:textId="77777777" w:rsidR="00CB548B" w:rsidRDefault="00CB548B" w:rsidP="00CB548B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043C0" w:rsidRPr="00614FAC" w14:paraId="634A21FC" w14:textId="77777777" w:rsidTr="00684DD4">
        <w:trPr>
          <w:jc w:val="center"/>
        </w:trPr>
        <w:tc>
          <w:tcPr>
            <w:tcW w:w="2943" w:type="dxa"/>
            <w:vAlign w:val="center"/>
          </w:tcPr>
          <w:p w14:paraId="4F0888B5" w14:textId="77777777" w:rsidR="004043C0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907B22">
              <w:rPr>
                <w:rFonts w:ascii="Calibri" w:eastAsia="Calibri" w:hAnsi="Calibri" w:cs="Calibri"/>
                <w:b/>
                <w:lang w:eastAsia="pt-BR"/>
              </w:rPr>
              <w:t xml:space="preserve">Trabalho de conclusão de curso </w:t>
            </w:r>
          </w:p>
          <w:p w14:paraId="22EDEC55" w14:textId="157174A1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b/>
                <w:lang w:eastAsia="pt-BR"/>
              </w:rPr>
              <w:t>(Rogerio Malta)</w:t>
            </w:r>
          </w:p>
        </w:tc>
        <w:tc>
          <w:tcPr>
            <w:tcW w:w="6804" w:type="dxa"/>
          </w:tcPr>
          <w:p w14:paraId="3C93F50B" w14:textId="77777777" w:rsidR="004043C0" w:rsidRDefault="004043C0" w:rsidP="004043C0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32C7573" w14:textId="77777777" w:rsidR="004043C0" w:rsidRPr="00A41152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4115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Introdução sobre o produto;</w:t>
            </w:r>
          </w:p>
          <w:p w14:paraId="2BA27713" w14:textId="77777777" w:rsidR="004043C0" w:rsidRPr="00A41152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4115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Briefing;</w:t>
            </w:r>
          </w:p>
          <w:p w14:paraId="12BED385" w14:textId="77777777" w:rsidR="004043C0" w:rsidRPr="00A41152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4115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Denominação do produto;</w:t>
            </w:r>
          </w:p>
          <w:p w14:paraId="3DC550F6" w14:textId="77777777" w:rsidR="004043C0" w:rsidRPr="00A41152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4115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Legislações utilizadas para pesquisa para o desenvolvimento do produto.</w:t>
            </w:r>
          </w:p>
          <w:p w14:paraId="55BFB752" w14:textId="77777777" w:rsidR="004043C0" w:rsidRPr="00A41152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4115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Formulação do produto;</w:t>
            </w:r>
          </w:p>
          <w:p w14:paraId="36E8A958" w14:textId="77777777" w:rsidR="004043C0" w:rsidRPr="00A41152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4115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Indicação de ingredientes e porque utilizou;</w:t>
            </w:r>
          </w:p>
          <w:p w14:paraId="16B565AB" w14:textId="77777777" w:rsidR="004043C0" w:rsidRPr="00A41152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4115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Lista de fornecedores com condições de compra e entrega;</w:t>
            </w:r>
          </w:p>
          <w:p w14:paraId="480A1CA6" w14:textId="77777777" w:rsidR="004043C0" w:rsidRPr="00A41152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4115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Rotulagem;</w:t>
            </w:r>
          </w:p>
          <w:p w14:paraId="46F9E9BD" w14:textId="77777777" w:rsidR="004043C0" w:rsidRPr="00A41152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4115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Tipo de embalagem utilizada e por quê.</w:t>
            </w:r>
          </w:p>
          <w:p w14:paraId="7C88E4E7" w14:textId="77777777" w:rsid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A4115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Considerações Finais.</w:t>
            </w:r>
          </w:p>
          <w:p w14:paraId="1C9034E6" w14:textId="77777777" w:rsid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043C0" w:rsidRPr="00614FAC" w14:paraId="49A1E97A" w14:textId="77777777" w:rsidTr="00684DD4">
        <w:trPr>
          <w:jc w:val="center"/>
        </w:trPr>
        <w:tc>
          <w:tcPr>
            <w:tcW w:w="2943" w:type="dxa"/>
            <w:vAlign w:val="center"/>
          </w:tcPr>
          <w:p w14:paraId="4BF0FA99" w14:textId="77777777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Masterclass: Criação de protótipos </w:t>
            </w:r>
          </w:p>
          <w:p w14:paraId="2B3D577D" w14:textId="76CA8ACF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(Ana Alves)</w:t>
            </w:r>
          </w:p>
        </w:tc>
        <w:tc>
          <w:tcPr>
            <w:tcW w:w="6804" w:type="dxa"/>
          </w:tcPr>
          <w:p w14:paraId="533C0F20" w14:textId="77777777" w:rsid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21D1611" w14:textId="77777777" w:rsidR="004043C0" w:rsidRPr="00907B22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7B2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Introdução a prototipagem;</w:t>
            </w:r>
          </w:p>
          <w:p w14:paraId="70E4630A" w14:textId="77777777" w:rsidR="004043C0" w:rsidRPr="00907B22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7B2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Tipos de protótipos;</w:t>
            </w:r>
          </w:p>
          <w:p w14:paraId="04B860CF" w14:textId="77777777" w:rsidR="004043C0" w:rsidRPr="00907B22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7B2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Ferramentas de prototipagem;</w:t>
            </w:r>
          </w:p>
          <w:p w14:paraId="3066A783" w14:textId="77777777" w:rsidR="004043C0" w:rsidRPr="00907B22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7B2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Benefícios da prototipagem;</w:t>
            </w:r>
          </w:p>
          <w:p w14:paraId="6D351CE9" w14:textId="77777777" w:rsidR="004043C0" w:rsidRPr="00907B22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907B22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</w:t>
            </w:r>
            <w:hyperlink r:id="rId8" w:tgtFrame="_blank" w:history="1">
              <w:r w:rsidRPr="00907B22">
                <w:rPr>
                  <w:rFonts w:ascii="Arial" w:eastAsia="Arial" w:hAnsi="Arial" w:cs="Arial"/>
                  <w:color w:val="000000"/>
                  <w:sz w:val="20"/>
                  <w:szCs w:val="20"/>
                  <w:lang w:eastAsia="pt-BR"/>
                </w:rPr>
                <w:t>Melhores práticas para a validação de protótipos</w:t>
              </w:r>
            </w:hyperlink>
          </w:p>
          <w:p w14:paraId="6B5226A8" w14:textId="77777777" w:rsid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043C0" w:rsidRPr="00614FAC" w14:paraId="6FD3739E" w14:textId="77777777" w:rsidTr="00684DD4">
        <w:trPr>
          <w:jc w:val="center"/>
        </w:trPr>
        <w:tc>
          <w:tcPr>
            <w:tcW w:w="2943" w:type="dxa"/>
            <w:vAlign w:val="center"/>
          </w:tcPr>
          <w:p w14:paraId="1B071B7F" w14:textId="6BFB35FD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Legislação de Alimentos</w:t>
            </w:r>
          </w:p>
          <w:p w14:paraId="7AB6879D" w14:textId="1F84C343" w:rsidR="004043C0" w:rsidRPr="00156905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(Elisa Santos)</w:t>
            </w:r>
          </w:p>
        </w:tc>
        <w:tc>
          <w:tcPr>
            <w:tcW w:w="6804" w:type="dxa"/>
          </w:tcPr>
          <w:p w14:paraId="477D7FE1" w14:textId="77777777" w:rsid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B1B8167" w14:textId="77777777" w:rsidR="004043C0" w:rsidRPr="007A23E9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Panorama geral da legislação de alimentos no Brasil;</w:t>
            </w:r>
          </w:p>
          <w:p w14:paraId="69404C18" w14:textId="77777777" w:rsidR="004043C0" w:rsidRPr="007A23E9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Legislação Federal, Estadual, Municipal e Normas Regulamentares;</w:t>
            </w:r>
          </w:p>
          <w:p w14:paraId="62B42256" w14:textId="77777777" w:rsidR="004043C0" w:rsidRPr="007A23E9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Legislações sanitárias;</w:t>
            </w:r>
          </w:p>
          <w:p w14:paraId="3396337B" w14:textId="77777777" w:rsidR="004043C0" w:rsidRPr="007A23E9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Produtos obrigatórios e isentos de registro ANVISA e MAPA;</w:t>
            </w:r>
          </w:p>
          <w:p w14:paraId="2441C14A" w14:textId="77777777" w:rsidR="004043C0" w:rsidRPr="007A23E9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Overview das resoluções envolvidas no registro de alimentos;</w:t>
            </w:r>
          </w:p>
          <w:p w14:paraId="09A0F1ED" w14:textId="77777777" w:rsidR="004043C0" w:rsidRPr="007A23E9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Fluxo de registros ANVISA e MAPA;</w:t>
            </w:r>
          </w:p>
          <w:p w14:paraId="7E6DD3DB" w14:textId="77777777" w:rsidR="004043C0" w:rsidRPr="007A23E9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Padrões de Identidade e Qualidade;</w:t>
            </w:r>
          </w:p>
          <w:p w14:paraId="566572B1" w14:textId="77777777" w:rsidR="004043C0" w:rsidRPr="007A23E9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Assuntos regulatórios para novos alimentos.</w:t>
            </w:r>
          </w:p>
          <w:p w14:paraId="0CEDCD24" w14:textId="77777777" w:rsidR="004043C0" w:rsidRPr="007A23E9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7A23E9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Direitos do Consumidor, Política Nacional das Relações de Consumo e a Proteção Contra a Publicidade Enganosa e Abusiva</w:t>
            </w:r>
          </w:p>
          <w:p w14:paraId="4583E420" w14:textId="77777777" w:rsidR="004043C0" w:rsidRPr="00614F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043C0" w:rsidRPr="00614FAC" w14:paraId="58049794" w14:textId="77777777" w:rsidTr="00684DD4">
        <w:trPr>
          <w:jc w:val="center"/>
        </w:trPr>
        <w:tc>
          <w:tcPr>
            <w:tcW w:w="2943" w:type="dxa"/>
            <w:vAlign w:val="center"/>
          </w:tcPr>
          <w:p w14:paraId="3F913A3D" w14:textId="77777777" w:rsidR="004043C0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5C50AC">
              <w:rPr>
                <w:rFonts w:ascii="Calibri" w:eastAsia="Calibri" w:hAnsi="Calibri" w:cs="Calibri"/>
                <w:b/>
                <w:lang w:eastAsia="pt-BR"/>
              </w:rPr>
              <w:t xml:space="preserve">Introdução a Tecnologia Leite e Derivados Lácteos </w:t>
            </w:r>
          </w:p>
          <w:p w14:paraId="0FD9722C" w14:textId="1D606082" w:rsidR="004043C0" w:rsidRPr="00462CC5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b/>
                <w:lang w:eastAsia="pt-BR"/>
              </w:rPr>
              <w:t>(</w:t>
            </w:r>
            <w:r w:rsidRPr="004043C0">
              <w:rPr>
                <w:rFonts w:ascii="Calibri" w:eastAsia="Calibri" w:hAnsi="Calibri" w:cs="Calibri"/>
                <w:b/>
                <w:lang w:eastAsia="pt-BR"/>
              </w:rPr>
              <w:t>Thaianaly Abreu</w:t>
            </w:r>
            <w:r>
              <w:rPr>
                <w:rFonts w:ascii="Calibri" w:eastAsia="Calibri" w:hAnsi="Calibri" w:cs="Calibri"/>
                <w:b/>
                <w:lang w:eastAsia="pt-BR"/>
              </w:rPr>
              <w:t>)</w:t>
            </w:r>
          </w:p>
        </w:tc>
        <w:tc>
          <w:tcPr>
            <w:tcW w:w="6804" w:type="dxa"/>
          </w:tcPr>
          <w:p w14:paraId="1D7117D8" w14:textId="77777777" w:rsid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6AC8C91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Composição química, propriedades físicas e sensoriais do leite;</w:t>
            </w:r>
          </w:p>
          <w:p w14:paraId="74995B02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Síntese do leite na glândula mamária;</w:t>
            </w:r>
          </w:p>
          <w:p w14:paraId="3A454EBE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Produção higiênica do leite;</w:t>
            </w:r>
          </w:p>
          <w:p w14:paraId="0FEAA1F9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Tipos e Classificação do Leite;</w:t>
            </w:r>
          </w:p>
          <w:p w14:paraId="375483DB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Transporte e armazenamento;</w:t>
            </w:r>
          </w:p>
          <w:p w14:paraId="40533D74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Controle de Qualidade do leite;</w:t>
            </w:r>
          </w:p>
          <w:p w14:paraId="54695D43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lastRenderedPageBreak/>
              <w:t>- Tratamento e transformação do leite;</w:t>
            </w:r>
          </w:p>
          <w:p w14:paraId="692BB02C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Transformações bioquímicas envolvidas na obtenção de derivados do leite;</w:t>
            </w:r>
          </w:p>
          <w:p w14:paraId="4C128A36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Processamento tecnológico de queijos tradicionais e finos;</w:t>
            </w:r>
          </w:p>
          <w:p w14:paraId="7E4D079D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Processamento tecnológico de produtos lácteos fermentados;</w:t>
            </w:r>
          </w:p>
          <w:p w14:paraId="6C2A159B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Tecnologia de fabricação de manteiga;</w:t>
            </w:r>
          </w:p>
          <w:p w14:paraId="258BDA04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Tecnologia de fabricação de doces;</w:t>
            </w:r>
          </w:p>
          <w:p w14:paraId="013784ED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Fundamentos tecnológicos de aditivos, ingredientes e coadjuvantes, utilizados em produtos derivados de leite;</w:t>
            </w:r>
          </w:p>
          <w:p w14:paraId="49F337C9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Higienização da indústria de laticínio.</w:t>
            </w:r>
          </w:p>
          <w:p w14:paraId="12B00300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Práticas de coagulação.</w:t>
            </w:r>
          </w:p>
          <w:p w14:paraId="23FDBB3B" w14:textId="77777777" w:rsid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043C0" w:rsidRPr="00614FAC" w14:paraId="410EBA70" w14:textId="77777777" w:rsidTr="00684DD4">
        <w:trPr>
          <w:jc w:val="center"/>
        </w:trPr>
        <w:tc>
          <w:tcPr>
            <w:tcW w:w="2943" w:type="dxa"/>
            <w:vAlign w:val="center"/>
          </w:tcPr>
          <w:p w14:paraId="1A6C3DDF" w14:textId="77777777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02DFC3F8" w14:textId="77777777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52F78AC2" w14:textId="77777777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0EF7BB53" w14:textId="77777777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585D03EB" w14:textId="77777777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69CD9494" w14:textId="77777777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6F63C1AB" w14:textId="77777777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4966DC4D" w14:textId="77777777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491682A8" w14:textId="77777777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74CA6F6C" w14:textId="0A1E57AF" w:rsidR="004043C0" w:rsidRPr="00462CC5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4417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Rotulagem de alimentos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(Patrícia Trovó)</w:t>
            </w:r>
          </w:p>
        </w:tc>
        <w:tc>
          <w:tcPr>
            <w:tcW w:w="6804" w:type="dxa"/>
          </w:tcPr>
          <w:p w14:paraId="08E1E719" w14:textId="77777777" w:rsidR="00EC4238" w:rsidRDefault="00EC4238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324967E" w14:textId="611BF70F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 – ROTULAGEM OBRIGATÓRIA</w:t>
            </w:r>
          </w:p>
          <w:p w14:paraId="7DAE2BAC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 importância da rotulagem de alimentos: quais as influências que causam no consumidor, diferença entre embalagem, mostrar rótulos corretos e rótulos errados</w:t>
            </w:r>
          </w:p>
          <w:p w14:paraId="1DCE65C4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Legislação anterior e Nova Legislação </w:t>
            </w:r>
          </w:p>
          <w:p w14:paraId="1222C27C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Produtos exigidos e dispensados</w:t>
            </w:r>
          </w:p>
          <w:p w14:paraId="5A8BBDF3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Rotulagem geral de alimentos segundo a ANVISA: informações obrigatórias e atualização </w:t>
            </w:r>
          </w:p>
          <w:p w14:paraId="3E03083E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geral de alimentos segundo o MAPA, informações obrigatórias: origem vegetal, origem animal e bebidas</w:t>
            </w:r>
          </w:p>
          <w:p w14:paraId="155FFAC2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Os órgãos de controle metrológico (INMETRO, IPEM) e a rotulagem de alimentos</w:t>
            </w:r>
          </w:p>
          <w:p w14:paraId="1E239BDA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71EB696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II – GESTÃO DE ALERGÊNICOS EM RÓTULOS</w:t>
            </w:r>
          </w:p>
          <w:p w14:paraId="504F81C4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Informação nutricional complementar</w:t>
            </w:r>
          </w:p>
          <w:p w14:paraId="15321DEA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Programa de controle de alergênico: alergias e intolerância alimentar e como surgem, tratamento de alergênico na cadeia de alimentos, gestão de alergênicos no APPCC</w:t>
            </w:r>
          </w:p>
          <w:p w14:paraId="3EB24817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alimentos com glúten: o que é, onde pode ser encontrada e rotulagem</w:t>
            </w:r>
          </w:p>
          <w:p w14:paraId="58846907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alimentos com lactose: o que é, onde pode ser encontrada e rotulagem</w:t>
            </w:r>
          </w:p>
          <w:p w14:paraId="6ABE271A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Rotulagem de alimentos para fins específicos e com propriedades funcionais </w:t>
            </w:r>
          </w:p>
          <w:p w14:paraId="1BEF106D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alimentos contendo organismos geneticamente modificados (transgênicos): o que são OMG’s, onde podem ser encontradas e a rotulagem</w:t>
            </w:r>
          </w:p>
          <w:p w14:paraId="3D55E25D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2D9EF8A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MÓDULO III – ROTULAGEM NUTRICIONAL </w:t>
            </w:r>
          </w:p>
          <w:p w14:paraId="1DC74E3D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nutricional: onde se aplica, itens obrigatórios, formas de apresentação da tabela nutricional e arredondamentos</w:t>
            </w:r>
          </w:p>
          <w:p w14:paraId="02112A1E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Porções e medidas caseiras </w:t>
            </w:r>
          </w:p>
          <w:p w14:paraId="67897DF7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Cálculo da tabela nutricional </w:t>
            </w:r>
          </w:p>
          <w:p w14:paraId="20B247FF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Apresentação da tabela nutricional</w:t>
            </w:r>
          </w:p>
          <w:p w14:paraId="7280D541" w14:textId="77777777" w:rsid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Requisitos de rotulagem frontal e apresentação</w:t>
            </w:r>
          </w:p>
          <w:p w14:paraId="538213BA" w14:textId="77777777" w:rsidR="004043C0" w:rsidRDefault="004043C0" w:rsidP="004043C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3B9CD0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IV – ROTULAGEM POR CATEGORIA DE PRODUTOS</w:t>
            </w:r>
          </w:p>
          <w:p w14:paraId="49FBB406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carnes e derivados: selos de inspeção (S.I.F., S.I.M.).</w:t>
            </w:r>
          </w:p>
          <w:p w14:paraId="58362990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leite e derivados.</w:t>
            </w:r>
          </w:p>
          <w:p w14:paraId="30E55BEB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ovos e mel.</w:t>
            </w:r>
          </w:p>
          <w:p w14:paraId="6A0421B5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Regras específicas para sucos, néctares e refrescos.</w:t>
            </w:r>
          </w:p>
          <w:p w14:paraId="3B8E06B4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águas minerais e de mesa.</w:t>
            </w:r>
          </w:p>
          <w:p w14:paraId="52A3FB16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lastRenderedPageBreak/>
              <w:t>- Alegações de saúde e nutricionais para bebidas.</w:t>
            </w:r>
          </w:p>
          <w:p w14:paraId="77E450B5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frutas, legumes e verduras (in natura e processados).</w:t>
            </w:r>
          </w:p>
          <w:p w14:paraId="0CF9282B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Rotulagem de produtos minimamente processados.</w:t>
            </w:r>
          </w:p>
          <w:p w14:paraId="4D86A933" w14:textId="77777777" w:rsidR="004043C0" w:rsidRP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043C0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Informações sobre agrotóxicos e rotulagem de produtos orgânicos.</w:t>
            </w:r>
          </w:p>
          <w:p w14:paraId="15217EEB" w14:textId="77777777" w:rsid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043C0" w:rsidRPr="00614FAC" w14:paraId="6A7B0DAA" w14:textId="77777777" w:rsidTr="00684DD4">
        <w:trPr>
          <w:jc w:val="center"/>
        </w:trPr>
        <w:tc>
          <w:tcPr>
            <w:tcW w:w="2943" w:type="dxa"/>
            <w:vAlign w:val="center"/>
          </w:tcPr>
          <w:p w14:paraId="2233C35B" w14:textId="77777777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2F287D55" w14:textId="36DA3088" w:rsidR="004043C0" w:rsidRPr="00462CC5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Embalagem para alimentos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(Natasha Pádua)</w:t>
            </w:r>
          </w:p>
        </w:tc>
        <w:tc>
          <w:tcPr>
            <w:tcW w:w="6804" w:type="dxa"/>
          </w:tcPr>
          <w:p w14:paraId="6B84AD44" w14:textId="77777777" w:rsid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BF7FE11" w14:textId="77777777" w:rsidR="004043C0" w:rsidRPr="0012308A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Por que embalar?</w:t>
            </w:r>
          </w:p>
          <w:p w14:paraId="53DAAF76" w14:textId="77777777" w:rsidR="004043C0" w:rsidRPr="0012308A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Panorama de embalagens no Brasil – assuntos regulatórios;</w:t>
            </w:r>
          </w:p>
          <w:p w14:paraId="078A212E" w14:textId="77777777" w:rsidR="004043C0" w:rsidRPr="0012308A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Embalagens flexíveis;</w:t>
            </w:r>
          </w:p>
          <w:p w14:paraId="592796FC" w14:textId="77777777" w:rsidR="004043C0" w:rsidRPr="0012308A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Embalagens ativas e inteligentes;</w:t>
            </w:r>
          </w:p>
          <w:p w14:paraId="5ED82101" w14:textId="77777777" w:rsidR="004043C0" w:rsidRPr="0012308A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Sustentabilidade;</w:t>
            </w:r>
          </w:p>
          <w:p w14:paraId="24770CF0" w14:textId="77777777" w:rsidR="004043C0" w:rsidRPr="0012308A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Materiais tradicionais e alternativos;</w:t>
            </w:r>
          </w:p>
          <w:p w14:paraId="06382A68" w14:textId="77777777" w:rsidR="004043C0" w:rsidRPr="0012308A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Design, funcionalidade, finalidade e rótulo;</w:t>
            </w:r>
          </w:p>
          <w:p w14:paraId="33BF9BBE" w14:textId="77777777" w:rsidR="004043C0" w:rsidRPr="0012308A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Conceitos e perspectivas futuras;</w:t>
            </w:r>
          </w:p>
          <w:p w14:paraId="58C69832" w14:textId="77777777" w:rsidR="004043C0" w:rsidRPr="0012308A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12308A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Exercício de consolidação.</w:t>
            </w:r>
          </w:p>
          <w:p w14:paraId="3F5CE99D" w14:textId="77777777" w:rsid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043C0" w:rsidRPr="00614FAC" w14:paraId="64C1D8F0" w14:textId="77777777" w:rsidTr="00684DD4">
        <w:trPr>
          <w:jc w:val="center"/>
        </w:trPr>
        <w:tc>
          <w:tcPr>
            <w:tcW w:w="2943" w:type="dxa"/>
            <w:vAlign w:val="center"/>
          </w:tcPr>
          <w:p w14:paraId="637EB799" w14:textId="77777777" w:rsidR="004043C0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Introdução a Tecnologia de Bebidas </w:t>
            </w:r>
          </w:p>
          <w:p w14:paraId="669FE942" w14:textId="68C65588" w:rsidR="004043C0" w:rsidRPr="00156905" w:rsidRDefault="004043C0" w:rsidP="004043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t-BR"/>
              </w:rPr>
              <w:t>(Rogerio Malta e Erica Dias)</w:t>
            </w:r>
          </w:p>
        </w:tc>
        <w:tc>
          <w:tcPr>
            <w:tcW w:w="6804" w:type="dxa"/>
          </w:tcPr>
          <w:p w14:paraId="1FC47C12" w14:textId="77777777" w:rsid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DFACB87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I: BEBIDAS NÃO ALCÓOLICAS</w:t>
            </w:r>
          </w:p>
          <w:p w14:paraId="195F05A3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INTRODUÇÃO</w:t>
            </w:r>
          </w:p>
          <w:p w14:paraId="6D6800F9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O mercado de bebidas.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Categorias de bebidas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Bebidas alcoólicas x bebidas não alcoólicas</w:t>
            </w:r>
          </w:p>
          <w:p w14:paraId="49FA4A97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20C5FB2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ÁGUA</w:t>
            </w:r>
          </w:p>
          <w:p w14:paraId="4FBFE52A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Definições de água.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Processo de obtenção de água mineral.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Processo de obtenção de outras águas.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Alterações físicas, químicas e biológicas durante o processo e no produto;</w:t>
            </w:r>
          </w:p>
          <w:p w14:paraId="0FC74A43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Embalagem e conservação.</w:t>
            </w:r>
          </w:p>
          <w:p w14:paraId="6B78A32F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E1940C8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SUCO, NÉCTAR E REFRESCO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Definição de suco, néctar, refresco: tipos, características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Processo de obtenção de sucos e néctares</w:t>
            </w:r>
          </w:p>
          <w:p w14:paraId="79D6F220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Métodos de conservação de sucos e néctares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Sucos concentrados: processos de concentração;</w:t>
            </w:r>
          </w:p>
          <w:p w14:paraId="46139BAD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Sucos desidratados processo de desidratação;</w:t>
            </w:r>
          </w:p>
          <w:p w14:paraId="794824F8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Alterações físicas, químicas e biológicas durante o processo e no produto: fatores envolvidos, alternativas de solução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Embalagem e conservação</w:t>
            </w:r>
          </w:p>
          <w:p w14:paraId="5FBF383A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5DCE5E8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BEBIDAS CARBONATADAS E NÃO CARBONATADAS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Tecnologias: bebidas carbonatadas, bebidas refrescantes não carbonatadas.</w:t>
            </w:r>
          </w:p>
          <w:p w14:paraId="466CD125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Processo de obtenção de bebidas carbonatadas e não carbonatadas</w:t>
            </w:r>
          </w:p>
          <w:p w14:paraId="57A04671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Métodos de conservação de bebidas carbonatadas e não carbonatadas</w:t>
            </w:r>
          </w:p>
          <w:p w14:paraId="3ABB3A43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BB6F4AE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II: BEBIDAS ALCÓOLICAS</w:t>
            </w:r>
          </w:p>
          <w:p w14:paraId="74D596F7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VINHOS E FERMENTADOS ALCÓOLICOS</w:t>
            </w:r>
          </w:p>
          <w:p w14:paraId="410D872E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Vinho e fermentados alcoólicos: definições e tipos</w:t>
            </w:r>
          </w:p>
          <w:p w14:paraId="3F07B685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Vinho e espumante: tipos, classificação, processos de obtenção e conservação/estabilização.</w:t>
            </w:r>
          </w:p>
          <w:p w14:paraId="25F1D8BF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Ingredientes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Alterações físicas, químicas e biológicas durante o processo e no produto</w:t>
            </w:r>
          </w:p>
          <w:p w14:paraId="4A14D55A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lastRenderedPageBreak/>
              <w:t>- Embalagem, envelhecimento e conservação.</w:t>
            </w:r>
          </w:p>
          <w:p w14:paraId="1C49BFDB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451E616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CERVEJAS</w:t>
            </w:r>
          </w:p>
          <w:p w14:paraId="64F4B64D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Tipos, classificação, processos de obtenção e conservação/estabilização</w:t>
            </w: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br/>
              <w:t>- Alterações físicas, químicas e biológicas durante o processo e no produto</w:t>
            </w:r>
          </w:p>
          <w:p w14:paraId="1B029FC9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Ingredientes</w:t>
            </w:r>
          </w:p>
          <w:p w14:paraId="4EB8A681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Embalagem e conservação.</w:t>
            </w:r>
          </w:p>
          <w:p w14:paraId="1CD87D74" w14:textId="77777777" w:rsidR="004043C0" w:rsidRPr="00462CC5" w:rsidRDefault="004043C0" w:rsidP="004043C0">
            <w:pPr>
              <w:spacing w:after="0" w:line="360" w:lineRule="auto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85195C5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BEBIDAS ALCÓOLICAS GERAIS</w:t>
            </w:r>
          </w:p>
          <w:p w14:paraId="2CEB7D1C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Tecnologia e tipos de bebidas destiladas: Whisky, Rum, Conhaque, Gin, Vodca, Aguardentes, Licores</w:t>
            </w:r>
          </w:p>
          <w:p w14:paraId="612B6D24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Composição química das bebidas</w:t>
            </w:r>
          </w:p>
          <w:p w14:paraId="5A06F357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7B234B5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VINAGRES</w:t>
            </w:r>
          </w:p>
          <w:p w14:paraId="6A9CF75E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Introdução</w:t>
            </w:r>
          </w:p>
          <w:p w14:paraId="22CAB568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Fermentação acética</w:t>
            </w:r>
          </w:p>
          <w:p w14:paraId="559E0B9B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Tecnologia de processamento</w:t>
            </w:r>
          </w:p>
          <w:p w14:paraId="2B301552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Tipos de vinagres</w:t>
            </w:r>
          </w:p>
          <w:p w14:paraId="6EAEC6B9" w14:textId="77777777" w:rsidR="004043C0" w:rsidRPr="00462CC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462CC5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Composição química dos vinagres</w:t>
            </w:r>
          </w:p>
          <w:p w14:paraId="57E0C3BC" w14:textId="77777777" w:rsidR="004043C0" w:rsidRPr="00156905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043C0" w:rsidRPr="00614FAC" w14:paraId="087C0861" w14:textId="77777777" w:rsidTr="00684DD4">
        <w:trPr>
          <w:jc w:val="center"/>
        </w:trPr>
        <w:tc>
          <w:tcPr>
            <w:tcW w:w="2943" w:type="dxa"/>
            <w:vAlign w:val="center"/>
          </w:tcPr>
          <w:p w14:paraId="0CB923D8" w14:textId="77777777" w:rsidR="004043C0" w:rsidRPr="00614FAC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pt-BR"/>
              </w:rPr>
            </w:pPr>
          </w:p>
          <w:p w14:paraId="5B9B475A" w14:textId="77777777" w:rsidR="004043C0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5C50AC">
              <w:rPr>
                <w:rFonts w:ascii="Calibri" w:eastAsia="Calibri" w:hAnsi="Calibri" w:cs="Calibri"/>
                <w:b/>
                <w:lang w:eastAsia="pt-BR"/>
              </w:rPr>
              <w:t xml:space="preserve">Introdução a Tecnologia de Cárneos </w:t>
            </w:r>
          </w:p>
          <w:p w14:paraId="72109731" w14:textId="40C67DC4" w:rsidR="004043C0" w:rsidRPr="00614FAC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E97058">
              <w:rPr>
                <w:rFonts w:ascii="Calibri" w:eastAsia="Calibri" w:hAnsi="Calibri" w:cs="Calibri"/>
                <w:b/>
                <w:lang w:eastAsia="pt-BR"/>
              </w:rPr>
              <w:t>(Sabrina Miranda)</w:t>
            </w:r>
          </w:p>
        </w:tc>
        <w:tc>
          <w:tcPr>
            <w:tcW w:w="6804" w:type="dxa"/>
          </w:tcPr>
          <w:p w14:paraId="01851689" w14:textId="77777777" w:rsidR="004043C0" w:rsidRDefault="004043C0" w:rsidP="004043C0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D686DAE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Introdução às características gerais de carnes e pescados;</w:t>
            </w:r>
          </w:p>
          <w:p w14:paraId="3A448DEB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Legislação e inspeção de carne e derivados;</w:t>
            </w:r>
          </w:p>
          <w:p w14:paraId="730544D0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Métodos de conservação de carne e derivados;</w:t>
            </w:r>
          </w:p>
          <w:p w14:paraId="2C2DD49A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Linhas de abate (bovinos, suínos e aves);</w:t>
            </w:r>
          </w:p>
          <w:p w14:paraId="7541E74B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Abate humanitário;</w:t>
            </w:r>
          </w:p>
          <w:p w14:paraId="7C530FCB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Industrialização da carne;</w:t>
            </w:r>
          </w:p>
          <w:p w14:paraId="1991E026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Processamento de embutidos cárneos;</w:t>
            </w:r>
          </w:p>
          <w:p w14:paraId="0C50DFF5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Processo de produção de salsicha;</w:t>
            </w:r>
          </w:p>
          <w:p w14:paraId="15AC7ECA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Processo de produção de presunto;</w:t>
            </w:r>
          </w:p>
          <w:p w14:paraId="1588DB7C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Processo de produção de linguiça;</w:t>
            </w:r>
          </w:p>
          <w:p w14:paraId="3E58DE31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Defumados;</w:t>
            </w:r>
          </w:p>
          <w:p w14:paraId="7250D5D7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 de Salga;</w:t>
            </w:r>
          </w:p>
          <w:p w14:paraId="2228835B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Características gerais de pescados;</w:t>
            </w:r>
          </w:p>
          <w:p w14:paraId="0744036B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Composição química do pescado;</w:t>
            </w:r>
          </w:p>
          <w:p w14:paraId="5743CCAD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Industrialização do pescado;</w:t>
            </w:r>
          </w:p>
          <w:p w14:paraId="5F0FFA83" w14:textId="77777777" w:rsidR="004043C0" w:rsidRPr="005C50AC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5C50AC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Redução de sódio em produtos cárneos;</w:t>
            </w:r>
          </w:p>
          <w:p w14:paraId="3E9580D4" w14:textId="77777777" w:rsidR="004043C0" w:rsidRPr="007D13D4" w:rsidRDefault="004043C0" w:rsidP="004043C0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043C0" w:rsidRPr="00614FAC" w14:paraId="3FF48662" w14:textId="77777777" w:rsidTr="00684DD4">
        <w:trPr>
          <w:jc w:val="center"/>
        </w:trPr>
        <w:tc>
          <w:tcPr>
            <w:tcW w:w="2943" w:type="dxa"/>
            <w:vAlign w:val="center"/>
          </w:tcPr>
          <w:p w14:paraId="6A619C2D" w14:textId="77777777" w:rsidR="004043C0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3DB155B8" w14:textId="77777777" w:rsidR="004043C0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573258D9" w14:textId="77777777" w:rsidR="004043C0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418750FA" w14:textId="77777777" w:rsidR="004043C0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7F3A5FFB" w14:textId="77777777" w:rsidR="004043C0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7D81263A" w14:textId="77777777" w:rsidR="004043C0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5EA47D9F" w14:textId="77777777" w:rsidR="004043C0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67743505" w14:textId="77777777" w:rsidR="004043C0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7022EF1C" w14:textId="77777777" w:rsidR="004043C0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073BED67" w14:textId="77777777" w:rsidR="004043C0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</w:p>
          <w:p w14:paraId="210F2F02" w14:textId="77777777" w:rsidR="004043C0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pt-BR"/>
              </w:rPr>
            </w:pPr>
            <w:r w:rsidRPr="00647B8B">
              <w:rPr>
                <w:rFonts w:ascii="Calibri" w:eastAsia="Calibri" w:hAnsi="Calibri" w:cs="Calibri"/>
                <w:b/>
                <w:lang w:eastAsia="pt-BR"/>
              </w:rPr>
              <w:t>Conservação de Alimentos</w:t>
            </w:r>
          </w:p>
          <w:p w14:paraId="33F15EA0" w14:textId="5E8B281B" w:rsidR="004043C0" w:rsidRPr="00D8650D" w:rsidRDefault="004043C0" w:rsidP="004043C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lang w:eastAsia="pt-BR"/>
              </w:rPr>
            </w:pPr>
            <w:r>
              <w:rPr>
                <w:rFonts w:ascii="Calibri" w:eastAsia="Calibri" w:hAnsi="Calibri" w:cs="Calibri"/>
                <w:b/>
                <w:lang w:eastAsia="pt-BR"/>
              </w:rPr>
              <w:t>(Rogerio Malta)</w:t>
            </w:r>
          </w:p>
        </w:tc>
        <w:tc>
          <w:tcPr>
            <w:tcW w:w="6804" w:type="dxa"/>
          </w:tcPr>
          <w:p w14:paraId="1B8E7F7C" w14:textId="77777777" w:rsidR="004043C0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4BD6C32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I: Construção do valor do produto</w:t>
            </w:r>
          </w:p>
          <w:p w14:paraId="31ECA430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Como desenvolver um produto: como construir um briefing e o valor do produto.</w:t>
            </w:r>
          </w:p>
          <w:p w14:paraId="5E63A019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Qual o consumidor: mapa de empatia, construção de persona e jornada do usuário</w:t>
            </w:r>
          </w:p>
          <w:p w14:paraId="2F01D70B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Novos conceitos de alimentos: veganismo, raw food, orgânicos, minimamente processados, - produtos com apelo a indulgência, comfort food e natural foods.</w:t>
            </w:r>
          </w:p>
          <w:p w14:paraId="74A3936A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Histórico do processamento de alimentos;</w:t>
            </w:r>
          </w:p>
          <w:p w14:paraId="425B4238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Introdução a microbiologia;</w:t>
            </w:r>
          </w:p>
          <w:p w14:paraId="420829CC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Crescimento microbiano em alimentos;</w:t>
            </w:r>
          </w:p>
          <w:p w14:paraId="4E384D93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Controle da multiplicação microbiana;</w:t>
            </w:r>
          </w:p>
          <w:p w14:paraId="6104F1C4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Contaminação e alteração de alimentos;</w:t>
            </w:r>
          </w:p>
          <w:p w14:paraId="15BBE597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Doenças alimentares.</w:t>
            </w:r>
          </w:p>
          <w:p w14:paraId="64638F38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A7A4E7A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II: Métodos de conservação de alimentos</w:t>
            </w:r>
          </w:p>
          <w:p w14:paraId="2121972F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 de barreiras;</w:t>
            </w:r>
          </w:p>
          <w:p w14:paraId="20B19907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Fatores intrínsecos ao alimento;</w:t>
            </w:r>
          </w:p>
          <w:p w14:paraId="584868CC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Fatores extrínsecos ao alimento;</w:t>
            </w:r>
          </w:p>
          <w:p w14:paraId="6CE95058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Métodos de conservação de alimentos;</w:t>
            </w:r>
          </w:p>
          <w:p w14:paraId="4DBC31EF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Conservação de alimentos pelo calor: tecnologias clássicas e tecnologias emergentes.</w:t>
            </w:r>
          </w:p>
          <w:p w14:paraId="47D4824E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Conservação de alimentos pelo frio: congelamento e ultracongelamento.</w:t>
            </w:r>
          </w:p>
          <w:p w14:paraId="3E97B411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Conservação de alimentos pela concentração e desidratação;</w:t>
            </w:r>
          </w:p>
          <w:p w14:paraId="5CE3BFD3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Conservação de alimentos pela fermentação;</w:t>
            </w:r>
          </w:p>
          <w:p w14:paraId="2842DEB7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Conservação de alimentos por aditivos químicos: naturais e artificiais;</w:t>
            </w:r>
          </w:p>
          <w:p w14:paraId="2866DCE3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D34B21B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Módulo III - Aplicação dos processos de conservação</w:t>
            </w:r>
          </w:p>
          <w:p w14:paraId="39A16DC8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 xml:space="preserve">- Embalagem de alimentos aplicações nos novo conceitos: clássicas, ativas e inteligentes. </w:t>
            </w:r>
          </w:p>
          <w:p w14:paraId="00FD5F70" w14:textId="77777777" w:rsidR="004043C0" w:rsidRPr="00647B8B" w:rsidRDefault="004043C0" w:rsidP="004043C0">
            <w:pPr>
              <w:spacing w:after="0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Draft da criação do processo de um produto: fluxograma.</w:t>
            </w:r>
          </w:p>
          <w:p w14:paraId="220F4C72" w14:textId="1342EDA2" w:rsidR="004043C0" w:rsidRPr="00614FAC" w:rsidRDefault="004043C0" w:rsidP="004043C0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647B8B"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  <w:t>- Estudos de caso de aumento de shelf life de um produto.</w:t>
            </w:r>
          </w:p>
        </w:tc>
      </w:tr>
    </w:tbl>
    <w:p w14:paraId="7541563E" w14:textId="77777777" w:rsidR="00634AB7" w:rsidRDefault="00634AB7" w:rsidP="00634AB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6967FF5" w14:textId="77777777" w:rsidR="00634AB7" w:rsidRDefault="00634AB7" w:rsidP="00634AB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6B7C886" w14:textId="77777777" w:rsidR="00634AB7" w:rsidRDefault="00634AB7" w:rsidP="00634AB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3949372" w14:textId="77777777" w:rsidR="00634AB7" w:rsidRDefault="00634AB7" w:rsidP="00634AB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5E9634B" w14:textId="77777777" w:rsidR="00634AB7" w:rsidRDefault="00634AB7" w:rsidP="00634AB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592F6C8" w14:textId="77777777" w:rsidR="00634AB7" w:rsidRPr="00EE4B81" w:rsidRDefault="00634AB7" w:rsidP="00634AB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3C085E1" w14:textId="2AE9DFD4" w:rsidR="0036396A" w:rsidRPr="00662E3C" w:rsidRDefault="0036396A" w:rsidP="00634AB7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36396A" w:rsidRPr="00662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2D02" w14:textId="77777777" w:rsidR="001215C8" w:rsidRDefault="001215C8" w:rsidP="008A528C">
      <w:pPr>
        <w:spacing w:after="0" w:line="240" w:lineRule="auto"/>
      </w:pPr>
      <w:r>
        <w:separator/>
      </w:r>
    </w:p>
  </w:endnote>
  <w:endnote w:type="continuationSeparator" w:id="0">
    <w:p w14:paraId="06AEE64C" w14:textId="77777777" w:rsidR="001215C8" w:rsidRDefault="001215C8" w:rsidP="008A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0C1A" w14:textId="77777777" w:rsidR="00E00865" w:rsidRDefault="00E008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90737281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D3B138" w14:textId="11FAE2B4" w:rsidR="008A528C" w:rsidRPr="008A528C" w:rsidRDefault="008A528C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8C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8A528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A528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8A52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28C">
              <w:rPr>
                <w:rFonts w:ascii="Arial" w:hAnsi="Arial" w:cs="Arial"/>
                <w:sz w:val="20"/>
                <w:szCs w:val="20"/>
              </w:rPr>
              <w:t>2</w:t>
            </w:r>
            <w:r w:rsidRPr="008A52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528C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8A528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A528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8A52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28C">
              <w:rPr>
                <w:rFonts w:ascii="Arial" w:hAnsi="Arial" w:cs="Arial"/>
                <w:sz w:val="20"/>
                <w:szCs w:val="20"/>
              </w:rPr>
              <w:t>2</w:t>
            </w:r>
            <w:r w:rsidRPr="008A52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011FE7AB" w14:textId="6688EC07" w:rsidR="008A528C" w:rsidRPr="008A528C" w:rsidRDefault="008A528C" w:rsidP="008A528C">
    <w:pPr>
      <w:pStyle w:val="Rodap"/>
      <w:jc w:val="center"/>
      <w:rPr>
        <w:rFonts w:ascii="Arial" w:hAnsi="Arial" w:cs="Arial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5409" w14:textId="77777777" w:rsidR="00E00865" w:rsidRDefault="00E008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63166" w14:textId="77777777" w:rsidR="001215C8" w:rsidRDefault="001215C8" w:rsidP="008A528C">
      <w:pPr>
        <w:spacing w:after="0" w:line="240" w:lineRule="auto"/>
      </w:pPr>
      <w:r>
        <w:separator/>
      </w:r>
    </w:p>
  </w:footnote>
  <w:footnote w:type="continuationSeparator" w:id="0">
    <w:p w14:paraId="2909CF87" w14:textId="77777777" w:rsidR="001215C8" w:rsidRDefault="001215C8" w:rsidP="008A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2F6C" w14:textId="10CB722E" w:rsidR="008A528C" w:rsidRDefault="00000000">
    <w:pPr>
      <w:pStyle w:val="Cabealho"/>
    </w:pPr>
    <w:r>
      <w:rPr>
        <w:noProof/>
      </w:rPr>
      <w:pict w14:anchorId="67E813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267157" o:spid="_x0000_s1029" type="#_x0000_t75" style="position:absolute;margin-left:0;margin-top:0;width:424.9pt;height:424.9pt;z-index:-251657216;mso-position-horizontal:center;mso-position-horizontal-relative:margin;mso-position-vertical:center;mso-position-vertical-relative:margin" o:allowincell="f">
          <v:imagedata r:id="rId1" o:title="Símbolo FoodTech School V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7104" w14:textId="4D495ED9" w:rsidR="008A528C" w:rsidRDefault="00000000">
    <w:pPr>
      <w:pStyle w:val="Cabealho"/>
    </w:pPr>
    <w:r>
      <w:rPr>
        <w:noProof/>
      </w:rPr>
      <w:pict w14:anchorId="12C87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267158" o:spid="_x0000_s1030" type="#_x0000_t75" style="position:absolute;margin-left:0;margin-top:0;width:424.9pt;height:424.9pt;z-index:-251656192;mso-position-horizontal:center;mso-position-horizontal-relative:margin;mso-position-vertical:center;mso-position-vertical-relative:margin" o:allowincell="f">
          <v:imagedata r:id="rId1" o:title="Símbolo FoodTech School V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3A94" w14:textId="15C9C499" w:rsidR="008A528C" w:rsidRDefault="00000000">
    <w:pPr>
      <w:pStyle w:val="Cabealho"/>
    </w:pPr>
    <w:r>
      <w:rPr>
        <w:noProof/>
      </w:rPr>
      <w:pict w14:anchorId="7887E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267156" o:spid="_x0000_s1028" type="#_x0000_t75" style="position:absolute;margin-left:0;margin-top:0;width:424.9pt;height:424.9pt;z-index:-251658240;mso-position-horizontal:center;mso-position-horizontal-relative:margin;mso-position-vertical:center;mso-position-vertical-relative:margin" o:allowincell="f">
          <v:imagedata r:id="rId1" o:title="Símbolo FoodTech School V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44E"/>
    <w:multiLevelType w:val="multilevel"/>
    <w:tmpl w:val="FDE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B71FE"/>
    <w:multiLevelType w:val="multilevel"/>
    <w:tmpl w:val="FD54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549C3"/>
    <w:multiLevelType w:val="multilevel"/>
    <w:tmpl w:val="1360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D268A"/>
    <w:multiLevelType w:val="hybridMultilevel"/>
    <w:tmpl w:val="A4469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94451"/>
    <w:multiLevelType w:val="multilevel"/>
    <w:tmpl w:val="103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A58C5"/>
    <w:multiLevelType w:val="multilevel"/>
    <w:tmpl w:val="86A8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1224E"/>
    <w:multiLevelType w:val="multilevel"/>
    <w:tmpl w:val="9FDE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42B77"/>
    <w:multiLevelType w:val="multilevel"/>
    <w:tmpl w:val="6104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A6E36"/>
    <w:multiLevelType w:val="multilevel"/>
    <w:tmpl w:val="CCBE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64CDE"/>
    <w:multiLevelType w:val="multilevel"/>
    <w:tmpl w:val="6CF8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E76D98"/>
    <w:multiLevelType w:val="multilevel"/>
    <w:tmpl w:val="40CE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D97895"/>
    <w:multiLevelType w:val="multilevel"/>
    <w:tmpl w:val="9FD6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77185"/>
    <w:multiLevelType w:val="multilevel"/>
    <w:tmpl w:val="9640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C388A"/>
    <w:multiLevelType w:val="multilevel"/>
    <w:tmpl w:val="AB56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B51A3F"/>
    <w:multiLevelType w:val="multilevel"/>
    <w:tmpl w:val="3548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724169">
    <w:abstractNumId w:val="4"/>
  </w:num>
  <w:num w:numId="2" w16cid:durableId="999505084">
    <w:abstractNumId w:val="8"/>
  </w:num>
  <w:num w:numId="3" w16cid:durableId="413628180">
    <w:abstractNumId w:val="10"/>
  </w:num>
  <w:num w:numId="4" w16cid:durableId="1016004718">
    <w:abstractNumId w:val="1"/>
  </w:num>
  <w:num w:numId="5" w16cid:durableId="1902791621">
    <w:abstractNumId w:val="6"/>
  </w:num>
  <w:num w:numId="6" w16cid:durableId="270630263">
    <w:abstractNumId w:val="12"/>
  </w:num>
  <w:num w:numId="7" w16cid:durableId="1404765727">
    <w:abstractNumId w:val="11"/>
  </w:num>
  <w:num w:numId="8" w16cid:durableId="275598734">
    <w:abstractNumId w:val="13"/>
  </w:num>
  <w:num w:numId="9" w16cid:durableId="563300419">
    <w:abstractNumId w:val="0"/>
  </w:num>
  <w:num w:numId="10" w16cid:durableId="974876109">
    <w:abstractNumId w:val="14"/>
  </w:num>
  <w:num w:numId="11" w16cid:durableId="63259141">
    <w:abstractNumId w:val="2"/>
  </w:num>
  <w:num w:numId="12" w16cid:durableId="644773447">
    <w:abstractNumId w:val="5"/>
  </w:num>
  <w:num w:numId="13" w16cid:durableId="1353723457">
    <w:abstractNumId w:val="9"/>
  </w:num>
  <w:num w:numId="14" w16cid:durableId="950748641">
    <w:abstractNumId w:val="3"/>
  </w:num>
  <w:num w:numId="15" w16cid:durableId="1583685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6C"/>
    <w:rsid w:val="0002200F"/>
    <w:rsid w:val="000527FB"/>
    <w:rsid w:val="0006535E"/>
    <w:rsid w:val="0007484C"/>
    <w:rsid w:val="00076FCF"/>
    <w:rsid w:val="00096639"/>
    <w:rsid w:val="000A29BF"/>
    <w:rsid w:val="000C6C45"/>
    <w:rsid w:val="000D14DD"/>
    <w:rsid w:val="000F3C7F"/>
    <w:rsid w:val="001215C8"/>
    <w:rsid w:val="0012308A"/>
    <w:rsid w:val="00145532"/>
    <w:rsid w:val="00147DA8"/>
    <w:rsid w:val="00165EAB"/>
    <w:rsid w:val="001742B2"/>
    <w:rsid w:val="00175DF7"/>
    <w:rsid w:val="00182A2D"/>
    <w:rsid w:val="00183AF6"/>
    <w:rsid w:val="00192E3F"/>
    <w:rsid w:val="001A07B1"/>
    <w:rsid w:val="001A4D7F"/>
    <w:rsid w:val="001C54B0"/>
    <w:rsid w:val="001C7E5F"/>
    <w:rsid w:val="001D4102"/>
    <w:rsid w:val="001E43E2"/>
    <w:rsid w:val="002021ED"/>
    <w:rsid w:val="00203D9A"/>
    <w:rsid w:val="002135F2"/>
    <w:rsid w:val="00217C8C"/>
    <w:rsid w:val="0022699F"/>
    <w:rsid w:val="00236105"/>
    <w:rsid w:val="00245D03"/>
    <w:rsid w:val="00246C1A"/>
    <w:rsid w:val="0027730D"/>
    <w:rsid w:val="002A6F6D"/>
    <w:rsid w:val="002F0916"/>
    <w:rsid w:val="002F37C6"/>
    <w:rsid w:val="003205CE"/>
    <w:rsid w:val="00320630"/>
    <w:rsid w:val="0032111B"/>
    <w:rsid w:val="003211A2"/>
    <w:rsid w:val="00346236"/>
    <w:rsid w:val="00351F4F"/>
    <w:rsid w:val="003635B2"/>
    <w:rsid w:val="0036396A"/>
    <w:rsid w:val="00376005"/>
    <w:rsid w:val="00382055"/>
    <w:rsid w:val="00384FFB"/>
    <w:rsid w:val="003932B7"/>
    <w:rsid w:val="003B31F7"/>
    <w:rsid w:val="003B3DE2"/>
    <w:rsid w:val="003B52E5"/>
    <w:rsid w:val="003C2CFC"/>
    <w:rsid w:val="003E00EA"/>
    <w:rsid w:val="00401D4A"/>
    <w:rsid w:val="004043C0"/>
    <w:rsid w:val="00417B20"/>
    <w:rsid w:val="00437DB2"/>
    <w:rsid w:val="004431FD"/>
    <w:rsid w:val="00462CC5"/>
    <w:rsid w:val="00465F30"/>
    <w:rsid w:val="00471D0D"/>
    <w:rsid w:val="00475961"/>
    <w:rsid w:val="004A6314"/>
    <w:rsid w:val="004B27D8"/>
    <w:rsid w:val="004F7059"/>
    <w:rsid w:val="00505742"/>
    <w:rsid w:val="00517761"/>
    <w:rsid w:val="00527ECB"/>
    <w:rsid w:val="00551D70"/>
    <w:rsid w:val="00572E38"/>
    <w:rsid w:val="00581C6B"/>
    <w:rsid w:val="00591D5A"/>
    <w:rsid w:val="0059274A"/>
    <w:rsid w:val="005934B3"/>
    <w:rsid w:val="005937E2"/>
    <w:rsid w:val="00595CCC"/>
    <w:rsid w:val="005A03A6"/>
    <w:rsid w:val="005A1DDE"/>
    <w:rsid w:val="005A75B0"/>
    <w:rsid w:val="005B23E3"/>
    <w:rsid w:val="005C346C"/>
    <w:rsid w:val="005C50AC"/>
    <w:rsid w:val="00604832"/>
    <w:rsid w:val="00610443"/>
    <w:rsid w:val="00632EEE"/>
    <w:rsid w:val="00634AB7"/>
    <w:rsid w:val="00647B8B"/>
    <w:rsid w:val="00656B6F"/>
    <w:rsid w:val="00660024"/>
    <w:rsid w:val="00662E3C"/>
    <w:rsid w:val="00670F15"/>
    <w:rsid w:val="00673067"/>
    <w:rsid w:val="00680522"/>
    <w:rsid w:val="00692A13"/>
    <w:rsid w:val="006950E6"/>
    <w:rsid w:val="006C3730"/>
    <w:rsid w:val="006C4C9E"/>
    <w:rsid w:val="006E0CF4"/>
    <w:rsid w:val="006F2523"/>
    <w:rsid w:val="007245E8"/>
    <w:rsid w:val="00724FBB"/>
    <w:rsid w:val="00732BF5"/>
    <w:rsid w:val="0078687E"/>
    <w:rsid w:val="00790690"/>
    <w:rsid w:val="00793B4B"/>
    <w:rsid w:val="00794DB1"/>
    <w:rsid w:val="007A23E9"/>
    <w:rsid w:val="007B4529"/>
    <w:rsid w:val="00802493"/>
    <w:rsid w:val="00821202"/>
    <w:rsid w:val="0083278B"/>
    <w:rsid w:val="00867D1D"/>
    <w:rsid w:val="00873C29"/>
    <w:rsid w:val="00876F91"/>
    <w:rsid w:val="008824C5"/>
    <w:rsid w:val="00890B6C"/>
    <w:rsid w:val="0089155F"/>
    <w:rsid w:val="008A528C"/>
    <w:rsid w:val="008B1E84"/>
    <w:rsid w:val="008C5509"/>
    <w:rsid w:val="008D6098"/>
    <w:rsid w:val="008E3D47"/>
    <w:rsid w:val="008F1FF0"/>
    <w:rsid w:val="008F212C"/>
    <w:rsid w:val="008F71AF"/>
    <w:rsid w:val="00900AD8"/>
    <w:rsid w:val="00904FF8"/>
    <w:rsid w:val="00907B22"/>
    <w:rsid w:val="009206A7"/>
    <w:rsid w:val="00921882"/>
    <w:rsid w:val="00953976"/>
    <w:rsid w:val="00955463"/>
    <w:rsid w:val="00990CA1"/>
    <w:rsid w:val="00990E30"/>
    <w:rsid w:val="00994E49"/>
    <w:rsid w:val="0099781B"/>
    <w:rsid w:val="009A3505"/>
    <w:rsid w:val="009B657B"/>
    <w:rsid w:val="009C1768"/>
    <w:rsid w:val="009C3AA2"/>
    <w:rsid w:val="009E1B1D"/>
    <w:rsid w:val="009F7DEA"/>
    <w:rsid w:val="00A004A7"/>
    <w:rsid w:val="00A11110"/>
    <w:rsid w:val="00A26D7D"/>
    <w:rsid w:val="00A41152"/>
    <w:rsid w:val="00A41CF2"/>
    <w:rsid w:val="00A540E6"/>
    <w:rsid w:val="00A614F0"/>
    <w:rsid w:val="00A65A17"/>
    <w:rsid w:val="00A92273"/>
    <w:rsid w:val="00AA13CD"/>
    <w:rsid w:val="00AA36D2"/>
    <w:rsid w:val="00AB0624"/>
    <w:rsid w:val="00AD01C1"/>
    <w:rsid w:val="00AD5B4B"/>
    <w:rsid w:val="00AD5FCA"/>
    <w:rsid w:val="00AE2AC6"/>
    <w:rsid w:val="00B03955"/>
    <w:rsid w:val="00B32ADB"/>
    <w:rsid w:val="00B35EE8"/>
    <w:rsid w:val="00B4633A"/>
    <w:rsid w:val="00B50C88"/>
    <w:rsid w:val="00B753AF"/>
    <w:rsid w:val="00B76811"/>
    <w:rsid w:val="00B84230"/>
    <w:rsid w:val="00B93F02"/>
    <w:rsid w:val="00B941B1"/>
    <w:rsid w:val="00BA48BE"/>
    <w:rsid w:val="00BA5F1C"/>
    <w:rsid w:val="00BB7C39"/>
    <w:rsid w:val="00BD498F"/>
    <w:rsid w:val="00BE596D"/>
    <w:rsid w:val="00C15DFE"/>
    <w:rsid w:val="00C17885"/>
    <w:rsid w:val="00C21F8D"/>
    <w:rsid w:val="00C350DE"/>
    <w:rsid w:val="00C4504F"/>
    <w:rsid w:val="00C50337"/>
    <w:rsid w:val="00C56770"/>
    <w:rsid w:val="00C616E3"/>
    <w:rsid w:val="00C676F8"/>
    <w:rsid w:val="00C80F71"/>
    <w:rsid w:val="00C85FCD"/>
    <w:rsid w:val="00C93365"/>
    <w:rsid w:val="00CB39E8"/>
    <w:rsid w:val="00CB548B"/>
    <w:rsid w:val="00CB6153"/>
    <w:rsid w:val="00CB68CD"/>
    <w:rsid w:val="00CD39A3"/>
    <w:rsid w:val="00CE1ECE"/>
    <w:rsid w:val="00CE3233"/>
    <w:rsid w:val="00CF7E95"/>
    <w:rsid w:val="00D25BF6"/>
    <w:rsid w:val="00D44170"/>
    <w:rsid w:val="00D5273A"/>
    <w:rsid w:val="00D65B29"/>
    <w:rsid w:val="00D71BD5"/>
    <w:rsid w:val="00D741A8"/>
    <w:rsid w:val="00D81D25"/>
    <w:rsid w:val="00D92110"/>
    <w:rsid w:val="00D94BDB"/>
    <w:rsid w:val="00DA31F2"/>
    <w:rsid w:val="00DC347C"/>
    <w:rsid w:val="00DD5919"/>
    <w:rsid w:val="00DF3CDC"/>
    <w:rsid w:val="00DF6132"/>
    <w:rsid w:val="00E00865"/>
    <w:rsid w:val="00E0088E"/>
    <w:rsid w:val="00E04630"/>
    <w:rsid w:val="00E12B27"/>
    <w:rsid w:val="00E418DA"/>
    <w:rsid w:val="00E4791D"/>
    <w:rsid w:val="00E54E5E"/>
    <w:rsid w:val="00E65647"/>
    <w:rsid w:val="00E8713E"/>
    <w:rsid w:val="00E91B08"/>
    <w:rsid w:val="00E97058"/>
    <w:rsid w:val="00EC4238"/>
    <w:rsid w:val="00ED67B7"/>
    <w:rsid w:val="00EE306C"/>
    <w:rsid w:val="00EE5D72"/>
    <w:rsid w:val="00EE6A9A"/>
    <w:rsid w:val="00F111D5"/>
    <w:rsid w:val="00F31F78"/>
    <w:rsid w:val="00F3421F"/>
    <w:rsid w:val="00F47E0B"/>
    <w:rsid w:val="00F55100"/>
    <w:rsid w:val="00F65C8C"/>
    <w:rsid w:val="00FA0931"/>
    <w:rsid w:val="00FB11B2"/>
    <w:rsid w:val="00FB17DC"/>
    <w:rsid w:val="00FB716D"/>
    <w:rsid w:val="00FC1A96"/>
    <w:rsid w:val="00FD29D4"/>
    <w:rsid w:val="00FE223C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857D8"/>
  <w15:chartTrackingRefBased/>
  <w15:docId w15:val="{2EE4C691-7037-4458-A1A9-64CA5BF7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12B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2188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24FB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D5919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9F7DEA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953976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12B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A52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28C"/>
  </w:style>
  <w:style w:type="paragraph" w:styleId="Rodap">
    <w:name w:val="footer"/>
    <w:basedOn w:val="Normal"/>
    <w:link w:val="RodapChar"/>
    <w:uiPriority w:val="99"/>
    <w:unhideWhenUsed/>
    <w:rsid w:val="008A52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visa/pt-br/acessoainformacao/perguntasfrequentes/administrativo/certificados-de-boas-praticas/cbp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1957</Words>
  <Characters>10571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lorenacoimbra.lc@outlook.com</dc:creator>
  <cp:keywords/>
  <dc:description/>
  <cp:lastModifiedBy>Lorena Coimbra</cp:lastModifiedBy>
  <cp:revision>6</cp:revision>
  <cp:lastPrinted>2025-04-29T20:27:00Z</cp:lastPrinted>
  <dcterms:created xsi:type="dcterms:W3CDTF">2025-09-25T16:29:00Z</dcterms:created>
  <dcterms:modified xsi:type="dcterms:W3CDTF">2025-09-30T17:34:00Z</dcterms:modified>
</cp:coreProperties>
</file>